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175" w:rsidRDefault="003C5175" w:rsidP="003C5175">
      <w:pPr>
        <w:rPr>
          <w:sz w:val="28"/>
          <w:szCs w:val="28"/>
        </w:rPr>
      </w:pPr>
    </w:p>
    <w:p w:rsidR="003C5175" w:rsidRDefault="00726729" w:rsidP="00CA2B86">
      <w:pPr>
        <w:jc w:val="right"/>
        <w:rPr>
          <w:sz w:val="28"/>
          <w:szCs w:val="28"/>
        </w:rPr>
      </w:pPr>
      <w:r>
        <w:rPr>
          <w:rFonts w:hint="eastAsia"/>
          <w:sz w:val="28"/>
          <w:szCs w:val="28"/>
        </w:rPr>
        <w:t>（資料</w:t>
      </w:r>
      <w:r w:rsidR="00CA2B86">
        <w:rPr>
          <w:rFonts w:hint="eastAsia"/>
          <w:sz w:val="28"/>
          <w:szCs w:val="28"/>
        </w:rPr>
        <w:t>1</w:t>
      </w:r>
      <w:r>
        <w:rPr>
          <w:rFonts w:hint="eastAsia"/>
          <w:sz w:val="28"/>
          <w:szCs w:val="28"/>
        </w:rPr>
        <w:t>）</w:t>
      </w:r>
    </w:p>
    <w:p w:rsidR="003C5175" w:rsidRDefault="003C5175" w:rsidP="003C5175">
      <w:pPr>
        <w:rPr>
          <w:sz w:val="28"/>
          <w:szCs w:val="28"/>
        </w:rPr>
      </w:pPr>
    </w:p>
    <w:p w:rsidR="003C5175" w:rsidRDefault="003C5175" w:rsidP="003C5175">
      <w:pPr>
        <w:rPr>
          <w:sz w:val="28"/>
          <w:szCs w:val="28"/>
        </w:rPr>
      </w:pPr>
    </w:p>
    <w:p w:rsidR="003C5175" w:rsidRPr="003C5175" w:rsidRDefault="003C5175" w:rsidP="003C5175">
      <w:pPr>
        <w:jc w:val="center"/>
        <w:rPr>
          <w:rFonts w:ascii="HG明朝E" w:eastAsia="HG明朝E" w:hAnsi="HG明朝E"/>
          <w:sz w:val="36"/>
          <w:szCs w:val="36"/>
        </w:rPr>
      </w:pPr>
      <w:r w:rsidRPr="00B74261">
        <w:rPr>
          <w:rFonts w:ascii="HG明朝E" w:eastAsia="HG明朝E" w:hAnsi="HG明朝E" w:hint="eastAsia"/>
          <w:spacing w:val="7"/>
          <w:kern w:val="0"/>
          <w:sz w:val="36"/>
          <w:szCs w:val="36"/>
          <w:fitText w:val="5984" w:id="-1950108928"/>
        </w:rPr>
        <w:t>地方独立行政法人大阪府立病院機構</w:t>
      </w:r>
    </w:p>
    <w:p w:rsidR="003C5175" w:rsidRPr="003C5175" w:rsidRDefault="003C5175" w:rsidP="003C5175">
      <w:pPr>
        <w:jc w:val="center"/>
        <w:rPr>
          <w:rFonts w:ascii="HG明朝E" w:eastAsia="HG明朝E" w:hAnsi="HG明朝E"/>
          <w:kern w:val="0"/>
          <w:sz w:val="36"/>
          <w:szCs w:val="36"/>
        </w:rPr>
      </w:pPr>
      <w:r w:rsidRPr="004E6600">
        <w:rPr>
          <w:rFonts w:ascii="HG明朝E" w:eastAsia="HG明朝E" w:hAnsi="HG明朝E" w:hint="eastAsia"/>
          <w:spacing w:val="7"/>
          <w:w w:val="97"/>
          <w:kern w:val="0"/>
          <w:sz w:val="36"/>
          <w:szCs w:val="36"/>
          <w:fitText w:val="5984" w:id="-1950108927"/>
        </w:rPr>
        <w:t>未収金回収</w:t>
      </w:r>
      <w:r w:rsidR="004E6600" w:rsidRPr="004E6600">
        <w:rPr>
          <w:rFonts w:ascii="HG明朝E" w:eastAsia="HG明朝E" w:hAnsi="HG明朝E" w:hint="eastAsia"/>
          <w:spacing w:val="7"/>
          <w:w w:val="97"/>
          <w:kern w:val="0"/>
          <w:sz w:val="36"/>
          <w:szCs w:val="36"/>
          <w:fitText w:val="5984" w:id="-1950108927"/>
        </w:rPr>
        <w:t xml:space="preserve">業務委託 </w:t>
      </w:r>
      <w:r w:rsidRPr="004E6600">
        <w:rPr>
          <w:rFonts w:ascii="HG明朝E" w:eastAsia="HG明朝E" w:hAnsi="HG明朝E" w:hint="eastAsia"/>
          <w:spacing w:val="7"/>
          <w:w w:val="97"/>
          <w:kern w:val="0"/>
          <w:sz w:val="36"/>
          <w:szCs w:val="36"/>
          <w:fitText w:val="5984" w:id="-1950108927"/>
        </w:rPr>
        <w:t>事業者募集要</w:t>
      </w:r>
      <w:r w:rsidRPr="004E6600">
        <w:rPr>
          <w:rFonts w:ascii="HG明朝E" w:eastAsia="HG明朝E" w:hAnsi="HG明朝E" w:hint="eastAsia"/>
          <w:spacing w:val="3"/>
          <w:w w:val="97"/>
          <w:kern w:val="0"/>
          <w:sz w:val="36"/>
          <w:szCs w:val="36"/>
          <w:fitText w:val="5984" w:id="-1950108927"/>
        </w:rPr>
        <w:t>項</w:t>
      </w:r>
    </w:p>
    <w:p w:rsidR="003C5175" w:rsidRPr="004E6600" w:rsidRDefault="003C5175" w:rsidP="003C5175">
      <w:pPr>
        <w:jc w:val="center"/>
        <w:rPr>
          <w:rFonts w:ascii="ＭＳ ゴシック" w:eastAsia="ＭＳ ゴシック" w:hAnsi="ＭＳ ゴシック"/>
          <w:sz w:val="36"/>
          <w:szCs w:val="36"/>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Default="003C5175" w:rsidP="003C5175">
      <w:pPr>
        <w:jc w:val="center"/>
        <w:rPr>
          <w:rFonts w:ascii="ＭＳ ゴシック" w:eastAsia="ＭＳ ゴシック" w:hAnsi="ＭＳ ゴシック"/>
          <w:sz w:val="24"/>
        </w:rPr>
      </w:pPr>
    </w:p>
    <w:p w:rsidR="003C5175" w:rsidRPr="003C5175" w:rsidRDefault="003C5175" w:rsidP="003C5175">
      <w:pPr>
        <w:jc w:val="center"/>
        <w:rPr>
          <w:rFonts w:ascii="HG明朝E" w:eastAsia="HG明朝E" w:hAnsi="HG明朝E"/>
          <w:sz w:val="28"/>
          <w:szCs w:val="28"/>
        </w:rPr>
      </w:pPr>
      <w:r w:rsidRPr="00142E27">
        <w:rPr>
          <w:rFonts w:ascii="HG明朝E" w:eastAsia="HG明朝E" w:hAnsi="HG明朝E" w:hint="eastAsia"/>
          <w:sz w:val="28"/>
          <w:szCs w:val="28"/>
        </w:rPr>
        <w:t>令和</w:t>
      </w:r>
      <w:r w:rsidR="00142E27" w:rsidRPr="00142E27">
        <w:rPr>
          <w:rFonts w:ascii="HG明朝E" w:eastAsia="HG明朝E" w:hAnsi="HG明朝E" w:hint="eastAsia"/>
          <w:sz w:val="28"/>
          <w:szCs w:val="28"/>
        </w:rPr>
        <w:t>7</w:t>
      </w:r>
      <w:r w:rsidRPr="00142E27">
        <w:rPr>
          <w:rFonts w:ascii="HG明朝E" w:eastAsia="HG明朝E" w:hAnsi="HG明朝E" w:hint="eastAsia"/>
          <w:sz w:val="28"/>
          <w:szCs w:val="28"/>
        </w:rPr>
        <w:t>年</w:t>
      </w:r>
      <w:r w:rsidR="00AB29FC" w:rsidRPr="00AB29FC">
        <w:rPr>
          <w:rFonts w:ascii="HG明朝E" w:eastAsia="HG明朝E" w:hAnsi="HG明朝E" w:hint="eastAsia"/>
          <w:sz w:val="28"/>
          <w:szCs w:val="28"/>
        </w:rPr>
        <w:t>11</w:t>
      </w:r>
      <w:r w:rsidRPr="00142E27">
        <w:rPr>
          <w:rFonts w:ascii="HG明朝E" w:eastAsia="HG明朝E" w:hAnsi="HG明朝E" w:hint="eastAsia"/>
          <w:sz w:val="28"/>
          <w:szCs w:val="28"/>
        </w:rPr>
        <w:t>月</w:t>
      </w:r>
    </w:p>
    <w:p w:rsidR="003C5175" w:rsidRPr="003C5175" w:rsidRDefault="003C5175" w:rsidP="003C5175">
      <w:pPr>
        <w:jc w:val="center"/>
        <w:rPr>
          <w:rFonts w:ascii="HG明朝E" w:eastAsia="HG明朝E" w:hAnsi="HG明朝E"/>
          <w:sz w:val="28"/>
          <w:szCs w:val="28"/>
        </w:rPr>
      </w:pPr>
      <w:r w:rsidRPr="003C5175">
        <w:rPr>
          <w:rFonts w:ascii="HG明朝E" w:eastAsia="HG明朝E" w:hAnsi="HG明朝E" w:hint="eastAsia"/>
          <w:sz w:val="28"/>
          <w:szCs w:val="28"/>
        </w:rPr>
        <w:t>地方独立行政法人</w:t>
      </w:r>
      <w:r>
        <w:rPr>
          <w:rFonts w:ascii="HG明朝E" w:eastAsia="HG明朝E" w:hAnsi="HG明朝E" w:hint="eastAsia"/>
          <w:sz w:val="28"/>
          <w:szCs w:val="28"/>
        </w:rPr>
        <w:t xml:space="preserve">　</w:t>
      </w:r>
      <w:r w:rsidRPr="003C5175">
        <w:rPr>
          <w:rFonts w:ascii="HG明朝E" w:eastAsia="HG明朝E" w:hAnsi="HG明朝E" w:hint="eastAsia"/>
          <w:sz w:val="28"/>
          <w:szCs w:val="28"/>
        </w:rPr>
        <w:t>大阪府立病院機構</w:t>
      </w:r>
    </w:p>
    <w:p w:rsidR="004E5D85" w:rsidRDefault="004E5D85" w:rsidP="003C5175">
      <w:pPr>
        <w:tabs>
          <w:tab w:val="left" w:pos="2805"/>
        </w:tabs>
        <w:rPr>
          <w:rFonts w:ascii="Meiryo UI" w:eastAsia="Meiryo UI" w:hAnsi="Meiryo UI"/>
          <w:b/>
          <w:sz w:val="20"/>
          <w:szCs w:val="20"/>
        </w:rPr>
      </w:pPr>
    </w:p>
    <w:p w:rsidR="00F82FBB" w:rsidRDefault="00F82FBB" w:rsidP="003C5175">
      <w:pPr>
        <w:tabs>
          <w:tab w:val="left" w:pos="2805"/>
        </w:tabs>
        <w:rPr>
          <w:rFonts w:ascii="Meiryo UI" w:eastAsia="Meiryo UI" w:hAnsi="Meiryo UI"/>
          <w:b/>
          <w:sz w:val="20"/>
          <w:szCs w:val="20"/>
        </w:rPr>
      </w:pPr>
    </w:p>
    <w:p w:rsidR="003C5175" w:rsidRPr="00CA3E92" w:rsidRDefault="001214AD" w:rsidP="003C5175">
      <w:pPr>
        <w:tabs>
          <w:tab w:val="left" w:pos="2805"/>
        </w:tabs>
        <w:rPr>
          <w:rFonts w:ascii="Meiryo UI" w:eastAsia="Meiryo UI" w:hAnsi="Meiryo UI"/>
          <w:b/>
          <w:sz w:val="20"/>
          <w:szCs w:val="20"/>
        </w:rPr>
      </w:pPr>
      <w:r>
        <w:rPr>
          <w:rFonts w:ascii="Meiryo UI" w:eastAsia="Meiryo UI" w:hAnsi="Meiryo UI" w:hint="eastAsia"/>
          <w:b/>
          <w:sz w:val="20"/>
          <w:szCs w:val="20"/>
        </w:rPr>
        <w:lastRenderedPageBreak/>
        <w:t xml:space="preserve">１　　</w:t>
      </w:r>
      <w:r w:rsidR="003C5175" w:rsidRPr="00CA3E92">
        <w:rPr>
          <w:rFonts w:ascii="Meiryo UI" w:eastAsia="Meiryo UI" w:hAnsi="Meiryo UI" w:hint="eastAsia"/>
          <w:b/>
          <w:sz w:val="20"/>
          <w:szCs w:val="20"/>
        </w:rPr>
        <w:t>目　的</w:t>
      </w:r>
    </w:p>
    <w:p w:rsidR="003C5175" w:rsidRDefault="003C5175" w:rsidP="00E876C2">
      <w:pPr>
        <w:tabs>
          <w:tab w:val="left" w:pos="2805"/>
        </w:tabs>
        <w:spacing w:line="380" w:lineRule="exact"/>
        <w:ind w:leftChars="100" w:left="210" w:firstLineChars="100" w:firstLine="200"/>
        <w:rPr>
          <w:rFonts w:ascii="Meiryo UI" w:eastAsia="Meiryo UI" w:hAnsi="Meiryo UI"/>
          <w:sz w:val="20"/>
          <w:szCs w:val="20"/>
        </w:rPr>
      </w:pPr>
      <w:r>
        <w:rPr>
          <w:rFonts w:ascii="Meiryo UI" w:eastAsia="Meiryo UI" w:hAnsi="Meiryo UI" w:hint="eastAsia"/>
          <w:sz w:val="20"/>
          <w:szCs w:val="20"/>
        </w:rPr>
        <w:t>地方独立行政法人大阪府立病院機構（以下「機構」という。）が設置する５センターにおける</w:t>
      </w:r>
      <w:r w:rsidR="001922DF">
        <w:rPr>
          <w:rFonts w:ascii="Meiryo UI" w:eastAsia="Meiryo UI" w:hAnsi="Meiryo UI" w:hint="eastAsia"/>
          <w:sz w:val="20"/>
          <w:szCs w:val="20"/>
        </w:rPr>
        <w:t>患者負担にかかる診療費（自己負担）等の</w:t>
      </w:r>
      <w:r>
        <w:rPr>
          <w:rFonts w:ascii="Meiryo UI" w:eastAsia="Meiryo UI" w:hAnsi="Meiryo UI" w:hint="eastAsia"/>
          <w:sz w:val="20"/>
          <w:szCs w:val="20"/>
        </w:rPr>
        <w:t>未収金回収業務（以下「当該業務」という。）について、</w:t>
      </w:r>
      <w:r w:rsidR="001922DF">
        <w:rPr>
          <w:rFonts w:ascii="Meiryo UI" w:eastAsia="Meiryo UI" w:hAnsi="Meiryo UI" w:hint="eastAsia"/>
          <w:sz w:val="20"/>
          <w:szCs w:val="20"/>
        </w:rPr>
        <w:t>専門的な</w:t>
      </w:r>
      <w:r>
        <w:rPr>
          <w:rFonts w:ascii="Meiryo UI" w:eastAsia="Meiryo UI" w:hAnsi="Meiryo UI" w:hint="eastAsia"/>
          <w:sz w:val="20"/>
          <w:szCs w:val="20"/>
        </w:rPr>
        <w:t>ノウハウ</w:t>
      </w:r>
      <w:r w:rsidR="001922DF">
        <w:rPr>
          <w:rFonts w:ascii="Meiryo UI" w:eastAsia="Meiryo UI" w:hAnsi="Meiryo UI" w:hint="eastAsia"/>
          <w:sz w:val="20"/>
          <w:szCs w:val="20"/>
        </w:rPr>
        <w:t>及び資格を有する者に委託することにより、</w:t>
      </w:r>
      <w:r w:rsidR="007B6451">
        <w:rPr>
          <w:rFonts w:ascii="Meiryo UI" w:eastAsia="Meiryo UI" w:hAnsi="Meiryo UI" w:hint="eastAsia"/>
          <w:sz w:val="20"/>
          <w:szCs w:val="20"/>
        </w:rPr>
        <w:t>医療費</w:t>
      </w:r>
      <w:r w:rsidR="001922DF">
        <w:rPr>
          <w:rFonts w:ascii="Meiryo UI" w:eastAsia="Meiryo UI" w:hAnsi="Meiryo UI" w:hint="eastAsia"/>
          <w:sz w:val="20"/>
          <w:szCs w:val="20"/>
        </w:rPr>
        <w:t>負担の公平</w:t>
      </w:r>
      <w:r w:rsidR="00A12DFD">
        <w:rPr>
          <w:rFonts w:ascii="Meiryo UI" w:eastAsia="Meiryo UI" w:hAnsi="Meiryo UI" w:hint="eastAsia"/>
          <w:sz w:val="20"/>
          <w:szCs w:val="20"/>
        </w:rPr>
        <w:t>性</w:t>
      </w:r>
      <w:r w:rsidR="001922DF">
        <w:rPr>
          <w:rFonts w:ascii="Meiryo UI" w:eastAsia="Meiryo UI" w:hAnsi="Meiryo UI" w:hint="eastAsia"/>
          <w:sz w:val="20"/>
          <w:szCs w:val="20"/>
        </w:rPr>
        <w:t>の確保及び未収金残高の縮減を図る</w:t>
      </w:r>
      <w:r>
        <w:rPr>
          <w:rFonts w:ascii="Meiryo UI" w:eastAsia="Meiryo UI" w:hAnsi="Meiryo UI" w:hint="eastAsia"/>
          <w:sz w:val="20"/>
          <w:szCs w:val="20"/>
        </w:rPr>
        <w:t>ことを目的に、当該業務の受託を</w:t>
      </w:r>
      <w:r w:rsidR="001922DF">
        <w:rPr>
          <w:rFonts w:ascii="Meiryo UI" w:eastAsia="Meiryo UI" w:hAnsi="Meiryo UI" w:hint="eastAsia"/>
          <w:sz w:val="20"/>
          <w:szCs w:val="20"/>
        </w:rPr>
        <w:t>希望する弁護士又は弁護士法人から、</w:t>
      </w:r>
      <w:r w:rsidR="007B6451">
        <w:rPr>
          <w:rFonts w:ascii="Meiryo UI" w:eastAsia="Meiryo UI" w:hAnsi="Meiryo UI" w:hint="eastAsia"/>
          <w:sz w:val="20"/>
          <w:szCs w:val="20"/>
        </w:rPr>
        <w:t>広く</w:t>
      </w:r>
      <w:r w:rsidR="001922DF">
        <w:rPr>
          <w:rFonts w:ascii="Meiryo UI" w:eastAsia="Meiryo UI" w:hAnsi="Meiryo UI" w:hint="eastAsia"/>
          <w:sz w:val="20"/>
          <w:szCs w:val="20"/>
        </w:rPr>
        <w:t>提案</w:t>
      </w:r>
      <w:r w:rsidR="007B6451">
        <w:rPr>
          <w:rFonts w:ascii="Meiryo UI" w:eastAsia="Meiryo UI" w:hAnsi="Meiryo UI" w:hint="eastAsia"/>
          <w:sz w:val="20"/>
          <w:szCs w:val="20"/>
        </w:rPr>
        <w:t>を募る公募型</w:t>
      </w:r>
      <w:r w:rsidR="00CA3E92">
        <w:rPr>
          <w:rFonts w:ascii="Meiryo UI" w:eastAsia="Meiryo UI" w:hAnsi="Meiryo UI" w:hint="eastAsia"/>
          <w:sz w:val="20"/>
          <w:szCs w:val="20"/>
        </w:rPr>
        <w:t>プロポーザル</w:t>
      </w:r>
      <w:r w:rsidR="001922DF">
        <w:rPr>
          <w:rFonts w:ascii="Meiryo UI" w:eastAsia="Meiryo UI" w:hAnsi="Meiryo UI" w:hint="eastAsia"/>
          <w:sz w:val="20"/>
          <w:szCs w:val="20"/>
        </w:rPr>
        <w:t>を実施することで、業務委託の相手方を選定する。</w:t>
      </w:r>
    </w:p>
    <w:p w:rsidR="00406901" w:rsidRPr="00E876C2" w:rsidRDefault="00406901" w:rsidP="00406901">
      <w:pPr>
        <w:tabs>
          <w:tab w:val="left" w:pos="2805"/>
        </w:tabs>
        <w:ind w:left="560"/>
        <w:rPr>
          <w:rFonts w:ascii="Meiryo UI" w:eastAsia="Meiryo UI" w:hAnsi="Meiryo UI"/>
          <w:b/>
          <w:sz w:val="20"/>
          <w:szCs w:val="20"/>
        </w:rPr>
      </w:pPr>
      <w:r w:rsidRPr="00E876C2">
        <w:rPr>
          <w:rFonts w:ascii="Meiryo UI" w:eastAsia="Meiryo UI" w:hAnsi="Meiryo UI" w:hint="eastAsia"/>
          <w:b/>
          <w:sz w:val="20"/>
          <w:szCs w:val="20"/>
        </w:rPr>
        <w:t>対象病院</w:t>
      </w:r>
    </w:p>
    <w:tbl>
      <w:tblPr>
        <w:tblStyle w:val="a8"/>
        <w:tblW w:w="8504" w:type="dxa"/>
        <w:tblInd w:w="-5" w:type="dxa"/>
        <w:tblLook w:val="04A0" w:firstRow="1" w:lastRow="0" w:firstColumn="1" w:lastColumn="0" w:noHBand="0" w:noVBand="1"/>
      </w:tblPr>
      <w:tblGrid>
        <w:gridCol w:w="2976"/>
        <w:gridCol w:w="1276"/>
        <w:gridCol w:w="4252"/>
      </w:tblGrid>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センター名</w:t>
            </w:r>
          </w:p>
        </w:tc>
        <w:tc>
          <w:tcPr>
            <w:tcW w:w="12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許可病床数</w:t>
            </w:r>
          </w:p>
        </w:tc>
        <w:tc>
          <w:tcPr>
            <w:tcW w:w="4252"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所在地</w:t>
            </w:r>
          </w:p>
        </w:tc>
      </w:tr>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大阪急性期・総合医療センター</w:t>
            </w:r>
          </w:p>
        </w:tc>
        <w:tc>
          <w:tcPr>
            <w:tcW w:w="1276" w:type="dxa"/>
          </w:tcPr>
          <w:p w:rsidR="00406901" w:rsidRPr="00E876C2" w:rsidRDefault="00406901" w:rsidP="00406901">
            <w:pPr>
              <w:tabs>
                <w:tab w:val="left" w:pos="2805"/>
              </w:tabs>
              <w:rPr>
                <w:rFonts w:ascii="Meiryo UI" w:eastAsia="Meiryo UI" w:hAnsi="Meiryo UI"/>
                <w:sz w:val="20"/>
                <w:szCs w:val="20"/>
              </w:rPr>
            </w:pPr>
            <w:r w:rsidRPr="00E876C2">
              <w:rPr>
                <w:rFonts w:ascii="Meiryo UI" w:eastAsia="Meiryo UI" w:hAnsi="Meiryo UI"/>
                <w:sz w:val="20"/>
                <w:szCs w:val="20"/>
              </w:rPr>
              <w:t>865床</w:t>
            </w:r>
          </w:p>
        </w:tc>
        <w:tc>
          <w:tcPr>
            <w:tcW w:w="4252" w:type="dxa"/>
          </w:tcPr>
          <w:p w:rsidR="00406901" w:rsidRPr="00406901" w:rsidRDefault="009D3F09" w:rsidP="00406901">
            <w:pPr>
              <w:tabs>
                <w:tab w:val="left" w:pos="2805"/>
              </w:tabs>
              <w:rPr>
                <w:rFonts w:ascii="Meiryo UI" w:eastAsia="Meiryo UI" w:hAnsi="Meiryo UI"/>
                <w:sz w:val="20"/>
                <w:szCs w:val="20"/>
              </w:rPr>
            </w:pPr>
            <w:r>
              <w:rPr>
                <w:rFonts w:ascii="Meiryo UI" w:eastAsia="Meiryo UI" w:hAnsi="Meiryo UI" w:hint="eastAsia"/>
                <w:sz w:val="20"/>
                <w:szCs w:val="20"/>
              </w:rPr>
              <w:t>大阪市</w:t>
            </w:r>
            <w:r w:rsidR="00406901" w:rsidRPr="00406901">
              <w:rPr>
                <w:rFonts w:ascii="Meiryo UI" w:eastAsia="Meiryo UI" w:hAnsi="Meiryo UI" w:hint="eastAsia"/>
                <w:sz w:val="20"/>
                <w:szCs w:val="20"/>
              </w:rPr>
              <w:t>住吉区万代東3丁目1番56号</w:t>
            </w:r>
          </w:p>
        </w:tc>
      </w:tr>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大阪はびきの医療センター</w:t>
            </w:r>
          </w:p>
        </w:tc>
        <w:tc>
          <w:tcPr>
            <w:tcW w:w="1276" w:type="dxa"/>
          </w:tcPr>
          <w:p w:rsidR="00406901" w:rsidRPr="00E876C2" w:rsidRDefault="00142E27" w:rsidP="00406901">
            <w:pPr>
              <w:tabs>
                <w:tab w:val="left" w:pos="2805"/>
              </w:tabs>
              <w:rPr>
                <w:rFonts w:ascii="Meiryo UI" w:eastAsia="Meiryo UI" w:hAnsi="Meiryo UI"/>
                <w:sz w:val="20"/>
                <w:szCs w:val="20"/>
              </w:rPr>
            </w:pPr>
            <w:r w:rsidRPr="00E876C2">
              <w:rPr>
                <w:rFonts w:ascii="Meiryo UI" w:eastAsia="Meiryo UI" w:hAnsi="Meiryo UI"/>
                <w:sz w:val="20"/>
                <w:szCs w:val="20"/>
              </w:rPr>
              <w:t>40</w:t>
            </w:r>
            <w:r w:rsidR="00ED0FBA">
              <w:rPr>
                <w:rFonts w:ascii="Meiryo UI" w:eastAsia="Meiryo UI" w:hAnsi="Meiryo UI" w:hint="eastAsia"/>
                <w:sz w:val="20"/>
                <w:szCs w:val="20"/>
              </w:rPr>
              <w:t>5</w:t>
            </w:r>
            <w:r w:rsidR="00406901" w:rsidRPr="00E876C2">
              <w:rPr>
                <w:rFonts w:ascii="Meiryo UI" w:eastAsia="Meiryo UI" w:hAnsi="Meiryo UI" w:hint="eastAsia"/>
                <w:sz w:val="20"/>
                <w:szCs w:val="20"/>
              </w:rPr>
              <w:t>床</w:t>
            </w:r>
          </w:p>
        </w:tc>
        <w:tc>
          <w:tcPr>
            <w:tcW w:w="4252"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羽曳野市はびきの3丁目7番1号</w:t>
            </w:r>
          </w:p>
        </w:tc>
      </w:tr>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大阪精神医療センター</w:t>
            </w:r>
          </w:p>
        </w:tc>
        <w:tc>
          <w:tcPr>
            <w:tcW w:w="1276" w:type="dxa"/>
          </w:tcPr>
          <w:p w:rsidR="00406901" w:rsidRPr="00E876C2" w:rsidRDefault="00406901" w:rsidP="00406901">
            <w:pPr>
              <w:tabs>
                <w:tab w:val="left" w:pos="2805"/>
              </w:tabs>
              <w:rPr>
                <w:rFonts w:ascii="Meiryo UI" w:eastAsia="Meiryo UI" w:hAnsi="Meiryo UI"/>
                <w:sz w:val="20"/>
                <w:szCs w:val="20"/>
              </w:rPr>
            </w:pPr>
            <w:r w:rsidRPr="00E876C2">
              <w:rPr>
                <w:rFonts w:ascii="Meiryo UI" w:eastAsia="Meiryo UI" w:hAnsi="Meiryo UI"/>
                <w:sz w:val="20"/>
                <w:szCs w:val="20"/>
              </w:rPr>
              <w:t>473</w:t>
            </w:r>
            <w:r w:rsidRPr="00E876C2">
              <w:rPr>
                <w:rFonts w:ascii="Meiryo UI" w:eastAsia="Meiryo UI" w:hAnsi="Meiryo UI" w:hint="eastAsia"/>
                <w:sz w:val="20"/>
                <w:szCs w:val="20"/>
              </w:rPr>
              <w:t>床</w:t>
            </w:r>
          </w:p>
        </w:tc>
        <w:tc>
          <w:tcPr>
            <w:tcW w:w="4252"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枚方市宮之阪3丁目16番21号</w:t>
            </w:r>
          </w:p>
        </w:tc>
      </w:tr>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大阪国際がんセンター</w:t>
            </w:r>
          </w:p>
        </w:tc>
        <w:tc>
          <w:tcPr>
            <w:tcW w:w="1276" w:type="dxa"/>
          </w:tcPr>
          <w:p w:rsidR="00406901" w:rsidRPr="00E876C2" w:rsidRDefault="00406901" w:rsidP="00406901">
            <w:pPr>
              <w:tabs>
                <w:tab w:val="left" w:pos="2805"/>
              </w:tabs>
              <w:rPr>
                <w:rFonts w:ascii="Meiryo UI" w:eastAsia="Meiryo UI" w:hAnsi="Meiryo UI"/>
                <w:sz w:val="20"/>
                <w:szCs w:val="20"/>
              </w:rPr>
            </w:pPr>
            <w:r w:rsidRPr="00E876C2">
              <w:rPr>
                <w:rFonts w:ascii="Meiryo UI" w:eastAsia="Meiryo UI" w:hAnsi="Meiryo UI"/>
                <w:sz w:val="20"/>
                <w:szCs w:val="20"/>
              </w:rPr>
              <w:t>500床</w:t>
            </w:r>
          </w:p>
        </w:tc>
        <w:tc>
          <w:tcPr>
            <w:tcW w:w="4252" w:type="dxa"/>
          </w:tcPr>
          <w:p w:rsidR="00406901" w:rsidRPr="00406901" w:rsidRDefault="00406901" w:rsidP="009D3F09">
            <w:pPr>
              <w:tabs>
                <w:tab w:val="left" w:pos="2805"/>
              </w:tabs>
              <w:rPr>
                <w:rFonts w:ascii="Meiryo UI" w:eastAsia="Meiryo UI" w:hAnsi="Meiryo UI"/>
                <w:sz w:val="20"/>
                <w:szCs w:val="20"/>
              </w:rPr>
            </w:pPr>
            <w:r w:rsidRPr="00406901">
              <w:rPr>
                <w:rFonts w:ascii="Meiryo UI" w:eastAsia="Meiryo UI" w:hAnsi="Meiryo UI" w:hint="eastAsia"/>
                <w:sz w:val="20"/>
                <w:szCs w:val="20"/>
              </w:rPr>
              <w:t>大阪</w:t>
            </w:r>
            <w:r w:rsidR="009D3F09">
              <w:rPr>
                <w:rFonts w:ascii="Meiryo UI" w:eastAsia="Meiryo UI" w:hAnsi="Meiryo UI" w:hint="eastAsia"/>
                <w:sz w:val="20"/>
                <w:szCs w:val="20"/>
              </w:rPr>
              <w:t>市</w:t>
            </w:r>
            <w:r w:rsidRPr="00406901">
              <w:rPr>
                <w:rFonts w:ascii="Meiryo UI" w:eastAsia="Meiryo UI" w:hAnsi="Meiryo UI" w:hint="eastAsia"/>
                <w:sz w:val="20"/>
                <w:szCs w:val="20"/>
              </w:rPr>
              <w:t>中央区大手前3丁目1番69号</w:t>
            </w:r>
          </w:p>
        </w:tc>
      </w:tr>
      <w:tr w:rsidR="00406901" w:rsidRPr="00406901" w:rsidTr="00E876C2">
        <w:tc>
          <w:tcPr>
            <w:tcW w:w="2976"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大阪母子医療センター</w:t>
            </w:r>
          </w:p>
        </w:tc>
        <w:tc>
          <w:tcPr>
            <w:tcW w:w="1276" w:type="dxa"/>
          </w:tcPr>
          <w:p w:rsidR="00406901" w:rsidRPr="00E876C2" w:rsidRDefault="00406901" w:rsidP="00406901">
            <w:pPr>
              <w:tabs>
                <w:tab w:val="left" w:pos="2805"/>
              </w:tabs>
              <w:rPr>
                <w:rFonts w:ascii="Meiryo UI" w:eastAsia="Meiryo UI" w:hAnsi="Meiryo UI"/>
                <w:sz w:val="20"/>
                <w:szCs w:val="20"/>
              </w:rPr>
            </w:pPr>
            <w:r w:rsidRPr="00E876C2">
              <w:rPr>
                <w:rFonts w:ascii="Meiryo UI" w:eastAsia="Meiryo UI" w:hAnsi="Meiryo UI"/>
                <w:sz w:val="20"/>
                <w:szCs w:val="20"/>
              </w:rPr>
              <w:t>375</w:t>
            </w:r>
            <w:r w:rsidRPr="00E876C2">
              <w:rPr>
                <w:rFonts w:ascii="Meiryo UI" w:eastAsia="Meiryo UI" w:hAnsi="Meiryo UI" w:hint="eastAsia"/>
                <w:sz w:val="20"/>
                <w:szCs w:val="20"/>
              </w:rPr>
              <w:t>床</w:t>
            </w:r>
          </w:p>
        </w:tc>
        <w:tc>
          <w:tcPr>
            <w:tcW w:w="4252" w:type="dxa"/>
          </w:tcPr>
          <w:p w:rsidR="00406901" w:rsidRPr="00406901" w:rsidRDefault="00406901" w:rsidP="00406901">
            <w:pPr>
              <w:tabs>
                <w:tab w:val="left" w:pos="2805"/>
              </w:tabs>
              <w:rPr>
                <w:rFonts w:ascii="Meiryo UI" w:eastAsia="Meiryo UI" w:hAnsi="Meiryo UI"/>
                <w:sz w:val="20"/>
                <w:szCs w:val="20"/>
              </w:rPr>
            </w:pPr>
            <w:r w:rsidRPr="00406901">
              <w:rPr>
                <w:rFonts w:ascii="Meiryo UI" w:eastAsia="Meiryo UI" w:hAnsi="Meiryo UI" w:hint="eastAsia"/>
                <w:sz w:val="20"/>
                <w:szCs w:val="20"/>
              </w:rPr>
              <w:t>和泉市室堂町840番地</w:t>
            </w:r>
          </w:p>
        </w:tc>
      </w:tr>
    </w:tbl>
    <w:p w:rsidR="00406901" w:rsidRPr="00406901" w:rsidRDefault="00406901" w:rsidP="00682846">
      <w:pPr>
        <w:tabs>
          <w:tab w:val="left" w:pos="2805"/>
        </w:tabs>
        <w:spacing w:line="340" w:lineRule="exact"/>
        <w:rPr>
          <w:rFonts w:ascii="Meiryo UI" w:eastAsia="Meiryo UI" w:hAnsi="Meiryo UI"/>
          <w:sz w:val="20"/>
          <w:szCs w:val="20"/>
        </w:rPr>
      </w:pPr>
    </w:p>
    <w:p w:rsidR="00CA3E92" w:rsidRPr="00CA3E92" w:rsidRDefault="00CA3E92" w:rsidP="00CA3E92">
      <w:pPr>
        <w:tabs>
          <w:tab w:val="left" w:pos="2805"/>
        </w:tabs>
        <w:rPr>
          <w:rFonts w:ascii="Meiryo UI" w:eastAsia="Meiryo UI" w:hAnsi="Meiryo UI"/>
          <w:b/>
          <w:sz w:val="20"/>
          <w:szCs w:val="20"/>
        </w:rPr>
      </w:pPr>
      <w:r w:rsidRPr="00CA3E92">
        <w:rPr>
          <w:rFonts w:ascii="Meiryo UI" w:eastAsia="Meiryo UI" w:hAnsi="Meiryo UI" w:hint="eastAsia"/>
          <w:b/>
          <w:sz w:val="20"/>
          <w:szCs w:val="20"/>
        </w:rPr>
        <w:t xml:space="preserve">２　</w:t>
      </w:r>
      <w:r w:rsidR="001214AD">
        <w:rPr>
          <w:rFonts w:ascii="Meiryo UI" w:eastAsia="Meiryo UI" w:hAnsi="Meiryo UI" w:hint="eastAsia"/>
          <w:b/>
          <w:sz w:val="20"/>
          <w:szCs w:val="20"/>
        </w:rPr>
        <w:t xml:space="preserve">　</w:t>
      </w:r>
      <w:r w:rsidRPr="00CA3E92">
        <w:rPr>
          <w:rFonts w:ascii="Meiryo UI" w:eastAsia="Meiryo UI" w:hAnsi="Meiryo UI" w:hint="eastAsia"/>
          <w:b/>
          <w:sz w:val="20"/>
          <w:szCs w:val="20"/>
        </w:rPr>
        <w:t>業務概要</w:t>
      </w:r>
    </w:p>
    <w:p w:rsidR="003C5175" w:rsidRPr="00CA3E92" w:rsidRDefault="00CA3E92" w:rsidP="00E876C2">
      <w:pPr>
        <w:pStyle w:val="a7"/>
        <w:numPr>
          <w:ilvl w:val="0"/>
          <w:numId w:val="1"/>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業務名</w:t>
      </w:r>
    </w:p>
    <w:p w:rsidR="00CA3E92" w:rsidRDefault="00CA3E92" w:rsidP="00E876C2">
      <w:pPr>
        <w:tabs>
          <w:tab w:val="left" w:pos="2805"/>
        </w:tabs>
        <w:spacing w:line="380" w:lineRule="exact"/>
        <w:ind w:left="561"/>
        <w:rPr>
          <w:rFonts w:ascii="Meiryo UI" w:eastAsia="Meiryo UI" w:hAnsi="Meiryo UI"/>
          <w:sz w:val="20"/>
          <w:szCs w:val="20"/>
        </w:rPr>
      </w:pPr>
      <w:r>
        <w:rPr>
          <w:rFonts w:ascii="Meiryo UI" w:eastAsia="Meiryo UI" w:hAnsi="Meiryo UI" w:hint="eastAsia"/>
          <w:sz w:val="20"/>
          <w:szCs w:val="20"/>
        </w:rPr>
        <w:t>地方独立行政法人大阪府立病院機構　未収金回収業務</w:t>
      </w:r>
      <w:r w:rsidR="004A5CA9">
        <w:rPr>
          <w:rFonts w:ascii="Meiryo UI" w:eastAsia="Meiryo UI" w:hAnsi="Meiryo UI" w:hint="eastAsia"/>
          <w:sz w:val="20"/>
          <w:szCs w:val="20"/>
        </w:rPr>
        <w:t>委託</w:t>
      </w:r>
    </w:p>
    <w:p w:rsidR="00CA3E92" w:rsidRPr="00CA3E92" w:rsidRDefault="00CA3E92" w:rsidP="00E876C2">
      <w:pPr>
        <w:pStyle w:val="a7"/>
        <w:numPr>
          <w:ilvl w:val="0"/>
          <w:numId w:val="1"/>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業務内容</w:t>
      </w:r>
    </w:p>
    <w:p w:rsidR="00CA3E92" w:rsidRDefault="00CA3E92" w:rsidP="00E876C2">
      <w:pPr>
        <w:tabs>
          <w:tab w:val="left" w:pos="2805"/>
        </w:tabs>
        <w:spacing w:line="380" w:lineRule="exact"/>
        <w:ind w:left="561"/>
        <w:rPr>
          <w:rFonts w:ascii="Meiryo UI" w:eastAsia="Meiryo UI" w:hAnsi="Meiryo UI"/>
          <w:sz w:val="20"/>
          <w:szCs w:val="20"/>
        </w:rPr>
      </w:pPr>
      <w:r>
        <w:rPr>
          <w:rFonts w:ascii="Meiryo UI" w:eastAsia="Meiryo UI" w:hAnsi="Meiryo UI" w:hint="eastAsia"/>
          <w:sz w:val="20"/>
          <w:szCs w:val="20"/>
        </w:rPr>
        <w:t>診療費（患者負担分）にかかる未収金の回収業務。詳細については、別紙仕様書のとおりとする。</w:t>
      </w:r>
    </w:p>
    <w:p w:rsidR="003C5175" w:rsidRPr="00CA3E92" w:rsidRDefault="00CA3E92" w:rsidP="00E876C2">
      <w:pPr>
        <w:pStyle w:val="a7"/>
        <w:numPr>
          <w:ilvl w:val="0"/>
          <w:numId w:val="1"/>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対象となる債権</w:t>
      </w:r>
    </w:p>
    <w:p w:rsidR="00CA3E92" w:rsidRDefault="00CA3E92" w:rsidP="00E876C2">
      <w:pPr>
        <w:tabs>
          <w:tab w:val="left" w:pos="2805"/>
        </w:tabs>
        <w:spacing w:line="380" w:lineRule="exact"/>
        <w:ind w:left="561"/>
        <w:rPr>
          <w:rFonts w:ascii="Meiryo UI" w:eastAsia="Meiryo UI" w:hAnsi="Meiryo UI"/>
          <w:sz w:val="20"/>
          <w:szCs w:val="20"/>
        </w:rPr>
      </w:pPr>
      <w:r>
        <w:rPr>
          <w:rFonts w:ascii="Meiryo UI" w:eastAsia="Meiryo UI" w:hAnsi="Meiryo UI" w:hint="eastAsia"/>
          <w:sz w:val="20"/>
          <w:szCs w:val="20"/>
        </w:rPr>
        <w:t>機構が事業者に委託することが適当と判断した未収金債権</w:t>
      </w:r>
    </w:p>
    <w:p w:rsidR="00CA3E92" w:rsidRDefault="00CA3E92" w:rsidP="007B6451">
      <w:pPr>
        <w:tabs>
          <w:tab w:val="left" w:pos="2805"/>
        </w:tabs>
        <w:spacing w:line="380" w:lineRule="exact"/>
        <w:ind w:left="561"/>
        <w:rPr>
          <w:rFonts w:ascii="Meiryo UI" w:eastAsia="Meiryo UI" w:hAnsi="Meiryo UI"/>
          <w:sz w:val="20"/>
          <w:szCs w:val="20"/>
        </w:rPr>
      </w:pPr>
      <w:r>
        <w:rPr>
          <w:rFonts w:ascii="Meiryo UI" w:eastAsia="Meiryo UI" w:hAnsi="Meiryo UI" w:hint="eastAsia"/>
          <w:sz w:val="20"/>
          <w:szCs w:val="20"/>
        </w:rPr>
        <w:t>詳細については、</w:t>
      </w:r>
      <w:r w:rsidR="007B6451">
        <w:rPr>
          <w:rFonts w:ascii="Meiryo UI" w:eastAsia="Meiryo UI" w:hAnsi="Meiryo UI" w:hint="eastAsia"/>
          <w:sz w:val="20"/>
          <w:szCs w:val="20"/>
        </w:rPr>
        <w:t>別紙仕様書</w:t>
      </w:r>
      <w:r>
        <w:rPr>
          <w:rFonts w:ascii="Meiryo UI" w:eastAsia="Meiryo UI" w:hAnsi="Meiryo UI" w:hint="eastAsia"/>
          <w:sz w:val="20"/>
          <w:szCs w:val="20"/>
        </w:rPr>
        <w:t>の</w:t>
      </w:r>
      <w:r w:rsidR="00DD4F45">
        <w:rPr>
          <w:rFonts w:ascii="Meiryo UI" w:eastAsia="Meiryo UI" w:hAnsi="Meiryo UI" w:hint="eastAsia"/>
          <w:sz w:val="20"/>
          <w:szCs w:val="20"/>
        </w:rPr>
        <w:t>とおり</w:t>
      </w:r>
      <w:r w:rsidR="00EA06BD">
        <w:rPr>
          <w:rFonts w:ascii="Meiryo UI" w:eastAsia="Meiryo UI" w:hAnsi="Meiryo UI" w:hint="eastAsia"/>
          <w:sz w:val="20"/>
          <w:szCs w:val="20"/>
        </w:rPr>
        <w:t>とする。</w:t>
      </w:r>
    </w:p>
    <w:p w:rsidR="00CA3E92" w:rsidRPr="00CA3E92" w:rsidRDefault="00CA3E92" w:rsidP="00E876C2">
      <w:pPr>
        <w:pStyle w:val="a7"/>
        <w:numPr>
          <w:ilvl w:val="0"/>
          <w:numId w:val="1"/>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委託期間</w:t>
      </w:r>
    </w:p>
    <w:p w:rsidR="00CA3E92" w:rsidRPr="00A12AB6" w:rsidRDefault="00CA3E92" w:rsidP="00E876C2">
      <w:pPr>
        <w:tabs>
          <w:tab w:val="left" w:pos="2805"/>
        </w:tabs>
        <w:spacing w:line="380" w:lineRule="exact"/>
        <w:ind w:left="561"/>
        <w:rPr>
          <w:rFonts w:ascii="Meiryo UI" w:eastAsia="Meiryo UI" w:hAnsi="Meiryo UI"/>
          <w:sz w:val="20"/>
          <w:szCs w:val="20"/>
        </w:rPr>
      </w:pPr>
      <w:r w:rsidRPr="00E876C2">
        <w:rPr>
          <w:rFonts w:ascii="Meiryo UI" w:eastAsia="Meiryo UI" w:hAnsi="Meiryo UI" w:hint="eastAsia"/>
          <w:sz w:val="20"/>
          <w:szCs w:val="20"/>
        </w:rPr>
        <w:t>令和</w:t>
      </w:r>
      <w:r w:rsidR="00A12AB6" w:rsidRPr="00E876C2">
        <w:rPr>
          <w:rFonts w:ascii="Meiryo UI" w:eastAsia="Meiryo UI" w:hAnsi="Meiryo UI" w:hint="eastAsia"/>
          <w:sz w:val="20"/>
          <w:szCs w:val="20"/>
        </w:rPr>
        <w:t>８</w:t>
      </w:r>
      <w:r w:rsidRPr="00E876C2">
        <w:rPr>
          <w:rFonts w:ascii="Meiryo UI" w:eastAsia="Meiryo UI" w:hAnsi="Meiryo UI" w:hint="eastAsia"/>
          <w:sz w:val="20"/>
          <w:szCs w:val="20"/>
        </w:rPr>
        <w:t>年４月１日から令和</w:t>
      </w:r>
      <w:r w:rsidR="00A12AB6" w:rsidRPr="00E876C2">
        <w:rPr>
          <w:rFonts w:ascii="Meiryo UI" w:eastAsia="Meiryo UI" w:hAnsi="Meiryo UI"/>
          <w:sz w:val="20"/>
          <w:szCs w:val="20"/>
        </w:rPr>
        <w:t>10</w:t>
      </w:r>
      <w:r w:rsidRPr="00E876C2">
        <w:rPr>
          <w:rFonts w:ascii="Meiryo UI" w:eastAsia="Meiryo UI" w:hAnsi="Meiryo UI" w:hint="eastAsia"/>
          <w:sz w:val="20"/>
          <w:szCs w:val="20"/>
        </w:rPr>
        <w:t>年３月</w:t>
      </w:r>
      <w:r w:rsidRPr="00E876C2">
        <w:rPr>
          <w:rFonts w:ascii="Meiryo UI" w:eastAsia="Meiryo UI" w:hAnsi="Meiryo UI"/>
          <w:sz w:val="20"/>
          <w:szCs w:val="20"/>
        </w:rPr>
        <w:t>31日まで</w:t>
      </w:r>
      <w:r w:rsidRPr="00A12AB6">
        <w:rPr>
          <w:rFonts w:ascii="Meiryo UI" w:eastAsia="Meiryo UI" w:hAnsi="Meiryo UI" w:hint="eastAsia"/>
          <w:sz w:val="20"/>
          <w:szCs w:val="20"/>
        </w:rPr>
        <w:t>（2年間）</w:t>
      </w:r>
    </w:p>
    <w:p w:rsidR="00CA3E92" w:rsidRPr="00A12AB6" w:rsidRDefault="00CA3E92" w:rsidP="00E876C2">
      <w:pPr>
        <w:tabs>
          <w:tab w:val="left" w:pos="2805"/>
        </w:tabs>
        <w:spacing w:line="380" w:lineRule="exact"/>
        <w:ind w:left="561"/>
        <w:rPr>
          <w:rFonts w:ascii="Meiryo UI" w:eastAsia="Meiryo UI" w:hAnsi="Meiryo UI"/>
          <w:sz w:val="20"/>
          <w:szCs w:val="20"/>
        </w:rPr>
      </w:pPr>
      <w:r w:rsidRPr="00A12AB6">
        <w:rPr>
          <w:rFonts w:ascii="Meiryo UI" w:eastAsia="Meiryo UI" w:hAnsi="Meiryo UI" w:hint="eastAsia"/>
          <w:sz w:val="20"/>
          <w:szCs w:val="20"/>
        </w:rPr>
        <w:t>最優秀提案者として選定されてから</w:t>
      </w:r>
      <w:r w:rsidRPr="00E876C2">
        <w:rPr>
          <w:rFonts w:ascii="Meiryo UI" w:eastAsia="Meiryo UI" w:hAnsi="Meiryo UI" w:hint="eastAsia"/>
          <w:sz w:val="20"/>
          <w:szCs w:val="20"/>
        </w:rPr>
        <w:t>令和</w:t>
      </w:r>
      <w:r w:rsidR="00A12AB6" w:rsidRPr="00E876C2">
        <w:rPr>
          <w:rFonts w:ascii="Meiryo UI" w:eastAsia="Meiryo UI" w:hAnsi="Meiryo UI"/>
          <w:sz w:val="20"/>
          <w:szCs w:val="20"/>
        </w:rPr>
        <w:t>8</w:t>
      </w:r>
      <w:r w:rsidRPr="00E876C2">
        <w:rPr>
          <w:rFonts w:ascii="Meiryo UI" w:eastAsia="Meiryo UI" w:hAnsi="Meiryo UI" w:hint="eastAsia"/>
          <w:sz w:val="20"/>
          <w:szCs w:val="20"/>
        </w:rPr>
        <w:t>年</w:t>
      </w:r>
      <w:r w:rsidRPr="00E876C2">
        <w:rPr>
          <w:rFonts w:ascii="Meiryo UI" w:eastAsia="Meiryo UI" w:hAnsi="Meiryo UI"/>
          <w:sz w:val="20"/>
          <w:szCs w:val="20"/>
        </w:rPr>
        <w:t>3月31日まで</w:t>
      </w:r>
      <w:r w:rsidRPr="00A12AB6">
        <w:rPr>
          <w:rFonts w:ascii="Meiryo UI" w:eastAsia="Meiryo UI" w:hAnsi="Meiryo UI" w:hint="eastAsia"/>
          <w:sz w:val="20"/>
          <w:szCs w:val="20"/>
        </w:rPr>
        <w:t>は</w:t>
      </w:r>
      <w:r w:rsidR="000C580B">
        <w:rPr>
          <w:rFonts w:ascii="Meiryo UI" w:eastAsia="Meiryo UI" w:hAnsi="Meiryo UI" w:hint="eastAsia"/>
          <w:sz w:val="20"/>
          <w:szCs w:val="20"/>
        </w:rPr>
        <w:t>業務の引継ぎ等を行う</w:t>
      </w:r>
      <w:r w:rsidRPr="00A12AB6">
        <w:rPr>
          <w:rFonts w:ascii="Meiryo UI" w:eastAsia="Meiryo UI" w:hAnsi="Meiryo UI" w:hint="eastAsia"/>
          <w:sz w:val="20"/>
          <w:szCs w:val="20"/>
        </w:rPr>
        <w:t>準備期間とする。</w:t>
      </w:r>
    </w:p>
    <w:p w:rsidR="00CA3E92" w:rsidRDefault="00CA3E92" w:rsidP="00E876C2">
      <w:pPr>
        <w:tabs>
          <w:tab w:val="left" w:pos="2805"/>
        </w:tabs>
        <w:spacing w:line="380" w:lineRule="exact"/>
        <w:ind w:left="561"/>
        <w:rPr>
          <w:rFonts w:ascii="Meiryo UI" w:eastAsia="Meiryo UI" w:hAnsi="Meiryo UI"/>
          <w:sz w:val="20"/>
          <w:szCs w:val="20"/>
        </w:rPr>
      </w:pPr>
      <w:r w:rsidRPr="00A12AB6">
        <w:rPr>
          <w:rFonts w:ascii="Meiryo UI" w:eastAsia="Meiryo UI" w:hAnsi="Meiryo UI" w:hint="eastAsia"/>
          <w:sz w:val="20"/>
          <w:szCs w:val="20"/>
        </w:rPr>
        <w:t>なお、</w:t>
      </w:r>
      <w:r w:rsidRPr="00E876C2">
        <w:rPr>
          <w:rFonts w:ascii="Meiryo UI" w:eastAsia="Meiryo UI" w:hAnsi="Meiryo UI" w:hint="eastAsia"/>
          <w:sz w:val="20"/>
          <w:szCs w:val="20"/>
        </w:rPr>
        <w:t>令和</w:t>
      </w:r>
      <w:r w:rsidR="00A12AB6" w:rsidRPr="00E876C2">
        <w:rPr>
          <w:rFonts w:ascii="Meiryo UI" w:eastAsia="Meiryo UI" w:hAnsi="Meiryo UI"/>
          <w:sz w:val="20"/>
          <w:szCs w:val="20"/>
        </w:rPr>
        <w:t>10</w:t>
      </w:r>
      <w:r w:rsidRPr="00E876C2">
        <w:rPr>
          <w:rFonts w:ascii="Meiryo UI" w:eastAsia="Meiryo UI" w:hAnsi="Meiryo UI" w:hint="eastAsia"/>
          <w:sz w:val="20"/>
          <w:szCs w:val="20"/>
        </w:rPr>
        <w:t>年</w:t>
      </w:r>
      <w:r w:rsidR="00AF4286" w:rsidRPr="00E876C2">
        <w:rPr>
          <w:rFonts w:ascii="Meiryo UI" w:eastAsia="Meiryo UI" w:hAnsi="Meiryo UI"/>
          <w:sz w:val="20"/>
          <w:szCs w:val="20"/>
        </w:rPr>
        <w:t>4</w:t>
      </w:r>
      <w:r w:rsidRPr="00E876C2">
        <w:rPr>
          <w:rFonts w:ascii="Meiryo UI" w:eastAsia="Meiryo UI" w:hAnsi="Meiryo UI" w:hint="eastAsia"/>
          <w:sz w:val="20"/>
          <w:szCs w:val="20"/>
        </w:rPr>
        <w:t>月</w:t>
      </w:r>
      <w:r w:rsidR="00AF4286" w:rsidRPr="00E876C2">
        <w:rPr>
          <w:rFonts w:ascii="Meiryo UI" w:eastAsia="Meiryo UI" w:hAnsi="Meiryo UI"/>
          <w:sz w:val="20"/>
          <w:szCs w:val="20"/>
        </w:rPr>
        <w:t>1</w:t>
      </w:r>
      <w:r w:rsidR="00DC76AB" w:rsidRPr="00E876C2">
        <w:rPr>
          <w:rFonts w:ascii="Meiryo UI" w:eastAsia="Meiryo UI" w:hAnsi="Meiryo UI" w:hint="eastAsia"/>
          <w:sz w:val="20"/>
          <w:szCs w:val="20"/>
        </w:rPr>
        <w:t>日</w:t>
      </w:r>
      <w:r w:rsidR="00DC76AB" w:rsidRPr="00A12AB6">
        <w:rPr>
          <w:rFonts w:ascii="Meiryo UI" w:eastAsia="Meiryo UI" w:hAnsi="Meiryo UI" w:hint="eastAsia"/>
          <w:sz w:val="20"/>
          <w:szCs w:val="20"/>
        </w:rPr>
        <w:t>以降については、１年</w:t>
      </w:r>
      <w:r w:rsidR="00C442BF" w:rsidRPr="00A12AB6">
        <w:rPr>
          <w:rFonts w:ascii="Meiryo UI" w:eastAsia="Meiryo UI" w:hAnsi="Meiryo UI" w:hint="eastAsia"/>
          <w:sz w:val="20"/>
          <w:szCs w:val="20"/>
        </w:rPr>
        <w:t>単位で</w:t>
      </w:r>
      <w:r w:rsidR="00AF4286" w:rsidRPr="00A12AB6">
        <w:rPr>
          <w:rFonts w:ascii="Meiryo UI" w:eastAsia="Meiryo UI" w:hAnsi="Meiryo UI" w:hint="eastAsia"/>
          <w:sz w:val="20"/>
          <w:szCs w:val="20"/>
        </w:rPr>
        <w:t>最長</w:t>
      </w:r>
      <w:r w:rsidRPr="00A12AB6">
        <w:rPr>
          <w:rFonts w:ascii="Meiryo UI" w:eastAsia="Meiryo UI" w:hAnsi="Meiryo UI" w:hint="eastAsia"/>
          <w:sz w:val="20"/>
          <w:szCs w:val="20"/>
        </w:rPr>
        <w:t>３年間（</w:t>
      </w:r>
      <w:r w:rsidRPr="00E876C2">
        <w:rPr>
          <w:rFonts w:ascii="Meiryo UI" w:eastAsia="Meiryo UI" w:hAnsi="Meiryo UI" w:hint="eastAsia"/>
          <w:sz w:val="20"/>
          <w:szCs w:val="20"/>
        </w:rPr>
        <w:t>令和</w:t>
      </w:r>
      <w:r w:rsidR="00A12AB6" w:rsidRPr="00E876C2">
        <w:rPr>
          <w:rFonts w:ascii="Meiryo UI" w:eastAsia="Meiryo UI" w:hAnsi="Meiryo UI"/>
          <w:sz w:val="20"/>
          <w:szCs w:val="20"/>
        </w:rPr>
        <w:t>13</w:t>
      </w:r>
      <w:r w:rsidRPr="00E876C2">
        <w:rPr>
          <w:rFonts w:ascii="Meiryo UI" w:eastAsia="Meiryo UI" w:hAnsi="Meiryo UI" w:hint="eastAsia"/>
          <w:sz w:val="20"/>
          <w:szCs w:val="20"/>
        </w:rPr>
        <w:t>年３月</w:t>
      </w:r>
      <w:r w:rsidRPr="00E876C2">
        <w:rPr>
          <w:rFonts w:ascii="Meiryo UI" w:eastAsia="Meiryo UI" w:hAnsi="Meiryo UI"/>
          <w:sz w:val="20"/>
          <w:szCs w:val="20"/>
        </w:rPr>
        <w:t>31日まで</w:t>
      </w:r>
      <w:r w:rsidRPr="00A12AB6">
        <w:rPr>
          <w:rFonts w:ascii="Meiryo UI" w:eastAsia="Meiryo UI" w:hAnsi="Meiryo UI" w:hint="eastAsia"/>
          <w:sz w:val="20"/>
          <w:szCs w:val="20"/>
        </w:rPr>
        <w:t>）</w:t>
      </w:r>
      <w:r w:rsidR="007B6451">
        <w:rPr>
          <w:rFonts w:ascii="Meiryo UI" w:eastAsia="Meiryo UI" w:hAnsi="Meiryo UI" w:hint="eastAsia"/>
          <w:sz w:val="20"/>
          <w:szCs w:val="20"/>
        </w:rPr>
        <w:t>契約期間</w:t>
      </w:r>
      <w:r w:rsidR="00C442BF" w:rsidRPr="00A12AB6">
        <w:rPr>
          <w:rFonts w:ascii="Meiryo UI" w:eastAsia="Meiryo UI" w:hAnsi="Meiryo UI" w:hint="eastAsia"/>
          <w:sz w:val="20"/>
          <w:szCs w:val="20"/>
        </w:rPr>
        <w:t>延長</w:t>
      </w:r>
      <w:r w:rsidRPr="00A12AB6">
        <w:rPr>
          <w:rFonts w:ascii="Meiryo UI" w:eastAsia="Meiryo UI" w:hAnsi="Meiryo UI" w:hint="eastAsia"/>
          <w:sz w:val="20"/>
          <w:szCs w:val="20"/>
        </w:rPr>
        <w:t>を可能とするが、契約を</w:t>
      </w:r>
      <w:r w:rsidR="00C442BF" w:rsidRPr="00A12AB6">
        <w:rPr>
          <w:rFonts w:ascii="Meiryo UI" w:eastAsia="Meiryo UI" w:hAnsi="Meiryo UI" w:hint="eastAsia"/>
          <w:sz w:val="20"/>
          <w:szCs w:val="20"/>
        </w:rPr>
        <w:t>延長</w:t>
      </w:r>
      <w:r w:rsidRPr="00A12AB6">
        <w:rPr>
          <w:rFonts w:ascii="Meiryo UI" w:eastAsia="Meiryo UI" w:hAnsi="Meiryo UI" w:hint="eastAsia"/>
          <w:sz w:val="20"/>
          <w:szCs w:val="20"/>
        </w:rPr>
        <w:t>しない場合は、期間満了の</w:t>
      </w:r>
      <w:r w:rsidR="00880E23" w:rsidRPr="00A12AB6">
        <w:rPr>
          <w:rFonts w:ascii="Meiryo UI" w:eastAsia="Meiryo UI" w:hAnsi="Meiryo UI"/>
          <w:sz w:val="20"/>
          <w:szCs w:val="20"/>
        </w:rPr>
        <w:t>3</w:t>
      </w:r>
      <w:r w:rsidRPr="00A12AB6">
        <w:rPr>
          <w:rFonts w:ascii="Meiryo UI" w:eastAsia="Meiryo UI" w:hAnsi="Meiryo UI" w:hint="eastAsia"/>
          <w:sz w:val="20"/>
          <w:szCs w:val="20"/>
        </w:rPr>
        <w:t>ヶ月前までに書面により相手方に通知するものとする。</w:t>
      </w:r>
      <w:r w:rsidR="00D1008F" w:rsidRPr="00A12AB6">
        <w:rPr>
          <w:rFonts w:ascii="Meiryo UI" w:eastAsia="Meiryo UI" w:hAnsi="Meiryo UI" w:hint="eastAsia"/>
          <w:sz w:val="20"/>
          <w:szCs w:val="20"/>
        </w:rPr>
        <w:t>（</w:t>
      </w:r>
      <w:r w:rsidR="0058741A" w:rsidRPr="00A12AB6">
        <w:rPr>
          <w:rFonts w:ascii="Meiryo UI" w:eastAsia="Meiryo UI" w:hAnsi="Meiryo UI" w:hint="eastAsia"/>
          <w:sz w:val="20"/>
          <w:szCs w:val="20"/>
        </w:rPr>
        <w:t>委託期間は最長５年間とする</w:t>
      </w:r>
      <w:r w:rsidR="00D1008F" w:rsidRPr="00A12AB6">
        <w:rPr>
          <w:rFonts w:ascii="Meiryo UI" w:eastAsia="Meiryo UI" w:hAnsi="Meiryo UI" w:hint="eastAsia"/>
          <w:sz w:val="20"/>
          <w:szCs w:val="20"/>
        </w:rPr>
        <w:t>）</w:t>
      </w:r>
    </w:p>
    <w:p w:rsidR="00B74261" w:rsidRDefault="00B74261" w:rsidP="00682846">
      <w:pPr>
        <w:tabs>
          <w:tab w:val="left" w:pos="2805"/>
        </w:tabs>
        <w:spacing w:line="340" w:lineRule="exact"/>
        <w:rPr>
          <w:rFonts w:ascii="Meiryo UI" w:eastAsia="Meiryo UI" w:hAnsi="Meiryo UI"/>
          <w:b/>
          <w:sz w:val="20"/>
          <w:szCs w:val="20"/>
        </w:rPr>
      </w:pPr>
    </w:p>
    <w:p w:rsidR="00CA3E92" w:rsidRPr="001214AD" w:rsidRDefault="001214AD" w:rsidP="003C5175">
      <w:pPr>
        <w:tabs>
          <w:tab w:val="left" w:pos="2805"/>
        </w:tabs>
        <w:rPr>
          <w:rFonts w:ascii="Meiryo UI" w:eastAsia="Meiryo UI" w:hAnsi="Meiryo UI"/>
          <w:b/>
          <w:sz w:val="20"/>
          <w:szCs w:val="20"/>
        </w:rPr>
      </w:pPr>
      <w:r>
        <w:rPr>
          <w:rFonts w:ascii="Meiryo UI" w:eastAsia="Meiryo UI" w:hAnsi="Meiryo UI" w:hint="eastAsia"/>
          <w:b/>
          <w:sz w:val="20"/>
          <w:szCs w:val="20"/>
        </w:rPr>
        <w:t>３　　参加資格</w:t>
      </w:r>
    </w:p>
    <w:p w:rsidR="001214AD" w:rsidRDefault="00DD4F45"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本募集に</w:t>
      </w:r>
      <w:r w:rsidR="001214AD">
        <w:rPr>
          <w:rFonts w:ascii="Meiryo UI" w:eastAsia="Meiryo UI" w:hAnsi="Meiryo UI" w:hint="eastAsia"/>
          <w:sz w:val="20"/>
          <w:szCs w:val="20"/>
        </w:rPr>
        <w:t>応募しようとする者は、次のいずれにも該当することが必要です。</w:t>
      </w:r>
    </w:p>
    <w:p w:rsidR="001214AD" w:rsidRPr="001922DF" w:rsidRDefault="001214AD" w:rsidP="00E876C2">
      <w:pPr>
        <w:pStyle w:val="a7"/>
        <w:numPr>
          <w:ilvl w:val="0"/>
          <w:numId w:val="10"/>
        </w:numPr>
        <w:tabs>
          <w:tab w:val="left" w:pos="2805"/>
        </w:tabs>
        <w:spacing w:line="380" w:lineRule="exact"/>
        <w:ind w:leftChars="0"/>
        <w:rPr>
          <w:rFonts w:ascii="Meiryo UI" w:eastAsia="Meiryo UI" w:hAnsi="Meiryo UI"/>
          <w:sz w:val="20"/>
          <w:szCs w:val="20"/>
        </w:rPr>
      </w:pPr>
      <w:r w:rsidRPr="001922DF">
        <w:rPr>
          <w:rFonts w:ascii="Meiryo UI" w:eastAsia="Meiryo UI" w:hAnsi="Meiryo UI" w:hint="eastAsia"/>
          <w:sz w:val="20"/>
          <w:szCs w:val="20"/>
        </w:rPr>
        <w:t>弁護士法（昭和24年法律第205号）第４条に規定する弁護士</w:t>
      </w:r>
      <w:r w:rsidR="001922DF" w:rsidRPr="001922DF">
        <w:rPr>
          <w:rFonts w:ascii="Meiryo UI" w:eastAsia="Meiryo UI" w:hAnsi="Meiryo UI" w:hint="eastAsia"/>
          <w:sz w:val="20"/>
          <w:szCs w:val="20"/>
        </w:rPr>
        <w:t>であって、同法57条第１項第２号から第４号までのいずれかに規定する懲戒の処分を受けたことがないこと、</w:t>
      </w:r>
      <w:r w:rsidRPr="001922DF">
        <w:rPr>
          <w:rFonts w:ascii="Meiryo UI" w:eastAsia="Meiryo UI" w:hAnsi="Meiryo UI" w:hint="eastAsia"/>
          <w:sz w:val="20"/>
          <w:szCs w:val="20"/>
        </w:rPr>
        <w:t>又は</w:t>
      </w:r>
      <w:r w:rsidR="001922DF" w:rsidRPr="001922DF">
        <w:rPr>
          <w:rFonts w:ascii="Meiryo UI" w:eastAsia="Meiryo UI" w:hAnsi="Meiryo UI" w:hint="eastAsia"/>
          <w:sz w:val="20"/>
          <w:szCs w:val="20"/>
        </w:rPr>
        <w:t>弁護士法</w:t>
      </w:r>
      <w:r w:rsidRPr="001922DF">
        <w:rPr>
          <w:rFonts w:ascii="Meiryo UI" w:eastAsia="Meiryo UI" w:hAnsi="Meiryo UI" w:hint="eastAsia"/>
          <w:sz w:val="20"/>
          <w:szCs w:val="20"/>
        </w:rPr>
        <w:t>第</w:t>
      </w:r>
      <w:r w:rsidR="001922DF" w:rsidRPr="001922DF">
        <w:rPr>
          <w:rFonts w:ascii="Meiryo UI" w:eastAsia="Meiryo UI" w:hAnsi="Meiryo UI" w:hint="eastAsia"/>
          <w:sz w:val="20"/>
          <w:szCs w:val="20"/>
        </w:rPr>
        <w:t>30条の２の</w:t>
      </w:r>
      <w:r w:rsidRPr="001922DF">
        <w:rPr>
          <w:rFonts w:ascii="Meiryo UI" w:eastAsia="Meiryo UI" w:hAnsi="Meiryo UI" w:hint="eastAsia"/>
          <w:sz w:val="20"/>
          <w:szCs w:val="20"/>
        </w:rPr>
        <w:t>規定</w:t>
      </w:r>
      <w:r w:rsidR="001922DF" w:rsidRPr="001922DF">
        <w:rPr>
          <w:rFonts w:ascii="Meiryo UI" w:eastAsia="Meiryo UI" w:hAnsi="Meiryo UI" w:hint="eastAsia"/>
          <w:sz w:val="20"/>
          <w:szCs w:val="20"/>
        </w:rPr>
        <w:t>による</w:t>
      </w:r>
      <w:r w:rsidRPr="001922DF">
        <w:rPr>
          <w:rFonts w:ascii="Meiryo UI" w:eastAsia="Meiryo UI" w:hAnsi="Meiryo UI" w:hint="eastAsia"/>
          <w:sz w:val="20"/>
          <w:szCs w:val="20"/>
        </w:rPr>
        <w:t>弁護士法人</w:t>
      </w:r>
      <w:r w:rsidR="001922DF" w:rsidRPr="001922DF">
        <w:rPr>
          <w:rFonts w:ascii="Meiryo UI" w:eastAsia="Meiryo UI" w:hAnsi="Meiryo UI" w:hint="eastAsia"/>
          <w:sz w:val="20"/>
          <w:szCs w:val="20"/>
        </w:rPr>
        <w:t>であり、同条第２項第２号から第４号までのいずれかに規定する懲戒の処分を受けたことがないこと。</w:t>
      </w:r>
    </w:p>
    <w:p w:rsidR="001214AD" w:rsidRPr="001922DF" w:rsidRDefault="001214AD" w:rsidP="00E876C2">
      <w:pPr>
        <w:pStyle w:val="a7"/>
        <w:numPr>
          <w:ilvl w:val="0"/>
          <w:numId w:val="10"/>
        </w:numPr>
        <w:tabs>
          <w:tab w:val="left" w:pos="2805"/>
        </w:tabs>
        <w:spacing w:line="380" w:lineRule="exact"/>
        <w:ind w:leftChars="0"/>
        <w:rPr>
          <w:rFonts w:ascii="Meiryo UI" w:eastAsia="Meiryo UI" w:hAnsi="Meiryo UI"/>
          <w:sz w:val="20"/>
          <w:szCs w:val="20"/>
        </w:rPr>
      </w:pPr>
      <w:r w:rsidRPr="00E876C2">
        <w:rPr>
          <w:rFonts w:ascii="Meiryo UI" w:eastAsia="Meiryo UI" w:hAnsi="Meiryo UI" w:hint="eastAsia"/>
          <w:sz w:val="20"/>
          <w:szCs w:val="20"/>
        </w:rPr>
        <w:t>令和</w:t>
      </w:r>
      <w:r w:rsidR="00ED0FBA" w:rsidRPr="00E876C2">
        <w:rPr>
          <w:rFonts w:ascii="Meiryo UI" w:eastAsia="Meiryo UI" w:hAnsi="Meiryo UI"/>
          <w:sz w:val="20"/>
          <w:szCs w:val="20"/>
        </w:rPr>
        <w:t>7</w:t>
      </w:r>
      <w:r w:rsidRPr="00E876C2">
        <w:rPr>
          <w:rFonts w:ascii="Meiryo UI" w:eastAsia="Meiryo UI" w:hAnsi="Meiryo UI" w:hint="eastAsia"/>
          <w:sz w:val="20"/>
          <w:szCs w:val="20"/>
        </w:rPr>
        <w:t>年</w:t>
      </w:r>
      <w:r w:rsidR="00ED0FBA" w:rsidRPr="00E876C2">
        <w:rPr>
          <w:rFonts w:ascii="Meiryo UI" w:eastAsia="Meiryo UI" w:hAnsi="Meiryo UI"/>
          <w:sz w:val="20"/>
          <w:szCs w:val="20"/>
        </w:rPr>
        <w:t>4</w:t>
      </w:r>
      <w:r w:rsidRPr="00E876C2">
        <w:rPr>
          <w:rFonts w:ascii="Meiryo UI" w:eastAsia="Meiryo UI" w:hAnsi="Meiryo UI" w:hint="eastAsia"/>
          <w:sz w:val="20"/>
          <w:szCs w:val="20"/>
        </w:rPr>
        <w:t>月１日</w:t>
      </w:r>
      <w:r w:rsidRPr="001922DF">
        <w:rPr>
          <w:rFonts w:ascii="Meiryo UI" w:eastAsia="Meiryo UI" w:hAnsi="Meiryo UI" w:hint="eastAsia"/>
          <w:sz w:val="20"/>
          <w:szCs w:val="20"/>
        </w:rPr>
        <w:t>を起点とした過去３ヶ年において、次のア又はイの事務を行った実績を有すること。</w:t>
      </w:r>
    </w:p>
    <w:p w:rsidR="001214AD" w:rsidRDefault="001214AD"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lastRenderedPageBreak/>
        <w:t>ア　国、</w:t>
      </w:r>
      <w:r w:rsidR="00867C09">
        <w:rPr>
          <w:rFonts w:ascii="Meiryo UI" w:eastAsia="Meiryo UI" w:hAnsi="Meiryo UI" w:hint="eastAsia"/>
          <w:sz w:val="20"/>
          <w:szCs w:val="20"/>
        </w:rPr>
        <w:t>地方公共団体又は独立行政法人（地方独立行政法人を含む。）における債権回収事務</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イ　医療機関での未収金回収事務</w:t>
      </w:r>
    </w:p>
    <w:p w:rsidR="00867C09" w:rsidRPr="00867C09" w:rsidRDefault="00B13B68"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次のアからク</w:t>
      </w:r>
      <w:r w:rsidR="00867C09">
        <w:rPr>
          <w:rFonts w:ascii="Meiryo UI" w:eastAsia="Meiryo UI" w:hAnsi="Meiryo UI" w:hint="eastAsia"/>
          <w:sz w:val="20"/>
          <w:szCs w:val="20"/>
        </w:rPr>
        <w:t>までのいずれにも該当しない者であること。</w:t>
      </w:r>
    </w:p>
    <w:p w:rsidR="001214AD"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ア　成年被後見人</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イ　民法の一部を改正する法律（平成11年法律第149号）附則第３条第３項の規定により</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なお従前の例によることとされる同法による改正前の民法（明治29年法律第89号）第11条</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に規定する準禁治産者</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ウ　被保佐人であって契約締結のために必要な同意を得ていない者</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エ　民法第17条第１項の規定による契約締結に関する同意権付与の審判を受けた被補助人で</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あって、契約締結のために必要な同意を得ていない者</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オ　</w:t>
      </w:r>
      <w:r w:rsidR="00FE31C8">
        <w:rPr>
          <w:rFonts w:ascii="Meiryo UI" w:eastAsia="Meiryo UI" w:hAnsi="Meiryo UI" w:hint="eastAsia"/>
          <w:sz w:val="20"/>
          <w:szCs w:val="20"/>
        </w:rPr>
        <w:t>営業の許可を得ていない</w:t>
      </w:r>
      <w:r>
        <w:rPr>
          <w:rFonts w:ascii="Meiryo UI" w:eastAsia="Meiryo UI" w:hAnsi="Meiryo UI" w:hint="eastAsia"/>
          <w:sz w:val="20"/>
          <w:szCs w:val="20"/>
        </w:rPr>
        <w:t>未成年者</w:t>
      </w:r>
      <w:r w:rsidR="00DE603D">
        <w:rPr>
          <w:rFonts w:ascii="Meiryo UI" w:eastAsia="Meiryo UI" w:hAnsi="Meiryo UI" w:hint="eastAsia"/>
          <w:sz w:val="20"/>
          <w:szCs w:val="20"/>
        </w:rPr>
        <w:t>であって、契約締結のために必要な同意を得ていない者</w:t>
      </w:r>
    </w:p>
    <w:p w:rsidR="00867C09" w:rsidRDefault="00867C09"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カ　</w:t>
      </w:r>
      <w:r w:rsidR="00DE603D">
        <w:rPr>
          <w:rFonts w:ascii="Meiryo UI" w:eastAsia="Meiryo UI" w:hAnsi="Meiryo UI" w:hint="eastAsia"/>
          <w:sz w:val="20"/>
          <w:szCs w:val="20"/>
        </w:rPr>
        <w:t>破産手続開始の決定を受けて</w:t>
      </w:r>
      <w:r w:rsidR="00FE31C8">
        <w:rPr>
          <w:rFonts w:ascii="Meiryo UI" w:eastAsia="Meiryo UI" w:hAnsi="Meiryo UI" w:hint="eastAsia"/>
          <w:sz w:val="20"/>
          <w:szCs w:val="20"/>
        </w:rPr>
        <w:t>復権を得ない者</w:t>
      </w:r>
    </w:p>
    <w:p w:rsidR="00292B71" w:rsidRDefault="00292B71"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キ　暴力団員による不当な行為の防止等に関する法律（平成３年法律第77号）第32条第１項</w:t>
      </w:r>
    </w:p>
    <w:p w:rsidR="00292B71" w:rsidRDefault="00292B71"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w:t>
      </w:r>
      <w:r w:rsidR="00B13B68">
        <w:rPr>
          <w:rFonts w:ascii="Meiryo UI" w:eastAsia="Meiryo UI" w:hAnsi="Meiryo UI" w:hint="eastAsia"/>
          <w:sz w:val="20"/>
          <w:szCs w:val="20"/>
        </w:rPr>
        <w:t>各号</w:t>
      </w:r>
      <w:r>
        <w:rPr>
          <w:rFonts w:ascii="Meiryo UI" w:eastAsia="Meiryo UI" w:hAnsi="Meiryo UI" w:hint="eastAsia"/>
          <w:sz w:val="20"/>
          <w:szCs w:val="20"/>
        </w:rPr>
        <w:t>に掲げるもの</w:t>
      </w:r>
    </w:p>
    <w:p w:rsidR="00FE31C8" w:rsidRDefault="00292B71"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ク</w:t>
      </w:r>
      <w:r w:rsidR="00867C09">
        <w:rPr>
          <w:rFonts w:ascii="Meiryo UI" w:eastAsia="Meiryo UI" w:hAnsi="Meiryo UI" w:hint="eastAsia"/>
          <w:sz w:val="20"/>
          <w:szCs w:val="20"/>
        </w:rPr>
        <w:t xml:space="preserve">　</w:t>
      </w:r>
      <w:r w:rsidR="00FE31C8" w:rsidRPr="00FE31C8">
        <w:rPr>
          <w:rFonts w:ascii="Meiryo UI" w:eastAsia="Meiryo UI" w:hAnsi="Meiryo UI" w:hint="eastAsia"/>
          <w:sz w:val="20"/>
          <w:szCs w:val="20"/>
        </w:rPr>
        <w:t>地方独立行政法人大阪府立病院機構契約事務取扱規程（以下「契約事務取扱規程」という。）</w:t>
      </w:r>
    </w:p>
    <w:p w:rsidR="00E7306A" w:rsidRDefault="00D30E27"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w:t>
      </w:r>
      <w:r w:rsidR="00E7306A">
        <w:rPr>
          <w:rFonts w:ascii="Meiryo UI" w:eastAsia="Meiryo UI" w:hAnsi="Meiryo UI" w:hint="eastAsia"/>
          <w:sz w:val="20"/>
          <w:szCs w:val="20"/>
        </w:rPr>
        <w:t xml:space="preserve">　　　</w:t>
      </w:r>
      <w:r w:rsidR="00FE31C8" w:rsidRPr="00CA10BB">
        <w:rPr>
          <w:rFonts w:ascii="Meiryo UI" w:eastAsia="Meiryo UI" w:hAnsi="Meiryo UI" w:hint="eastAsia"/>
          <w:sz w:val="20"/>
          <w:szCs w:val="20"/>
        </w:rPr>
        <w:t>第3条第4項各号のいずれかに該当</w:t>
      </w:r>
      <w:r w:rsidR="00FE31C8" w:rsidRPr="00FE31C8">
        <w:rPr>
          <w:rFonts w:ascii="Meiryo UI" w:eastAsia="Meiryo UI" w:hAnsi="Meiryo UI" w:hint="eastAsia"/>
          <w:sz w:val="20"/>
          <w:szCs w:val="20"/>
        </w:rPr>
        <w:t>すると認められる者（同項各号のいずれかに該当する</w:t>
      </w:r>
      <w:r w:rsidR="00B13B68">
        <w:rPr>
          <w:rFonts w:ascii="Meiryo UI" w:eastAsia="Meiryo UI" w:hAnsi="Meiryo UI" w:hint="eastAsia"/>
          <w:sz w:val="20"/>
          <w:szCs w:val="20"/>
        </w:rPr>
        <w:t>と認めら</w:t>
      </w:r>
    </w:p>
    <w:p w:rsidR="00E7306A" w:rsidRDefault="00E7306A"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w:t>
      </w:r>
      <w:r w:rsidR="00B13B68">
        <w:rPr>
          <w:rFonts w:ascii="Meiryo UI" w:eastAsia="Meiryo UI" w:hAnsi="Meiryo UI" w:hint="eastAsia"/>
          <w:sz w:val="20"/>
          <w:szCs w:val="20"/>
        </w:rPr>
        <w:t>れることにより、大阪府立病院機構入札参加停止要綱に基づく入札参加停止の措置を受け、その措</w:t>
      </w:r>
    </w:p>
    <w:p w:rsidR="00E7306A" w:rsidRDefault="00E7306A"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w:t>
      </w:r>
      <w:r w:rsidR="00B13B68">
        <w:rPr>
          <w:rFonts w:ascii="Meiryo UI" w:eastAsia="Meiryo UI" w:hAnsi="Meiryo UI" w:hint="eastAsia"/>
          <w:sz w:val="20"/>
          <w:szCs w:val="20"/>
        </w:rPr>
        <w:t>置期間を経過した者及び同要綱別表各号に掲げる措置案件に該当し、その措置期間に相当する期</w:t>
      </w:r>
    </w:p>
    <w:p w:rsidR="00E7306A" w:rsidRDefault="00E7306A"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w:t>
      </w:r>
      <w:r w:rsidR="00B13B68">
        <w:rPr>
          <w:rFonts w:ascii="Meiryo UI" w:eastAsia="Meiryo UI" w:hAnsi="Meiryo UI" w:hint="eastAsia"/>
          <w:sz w:val="20"/>
          <w:szCs w:val="20"/>
        </w:rPr>
        <w:t>間を経過したと認められる者を除く。）又はその者を代理人、支配人その他の使用人若しくは入札代</w:t>
      </w:r>
    </w:p>
    <w:p w:rsidR="008967D6" w:rsidRPr="00C442BF" w:rsidRDefault="00E7306A" w:rsidP="00E876C2">
      <w:pPr>
        <w:tabs>
          <w:tab w:val="left" w:pos="2805"/>
        </w:tabs>
        <w:spacing w:line="380" w:lineRule="exact"/>
        <w:rPr>
          <w:rFonts w:ascii="Meiryo UI" w:eastAsia="Meiryo UI" w:hAnsi="Meiryo UI"/>
          <w:color w:val="FF0000"/>
          <w:sz w:val="20"/>
          <w:szCs w:val="20"/>
          <w:shd w:val="pct15" w:color="auto" w:fill="FFFFFF"/>
        </w:rPr>
      </w:pPr>
      <w:r>
        <w:rPr>
          <w:rFonts w:ascii="Meiryo UI" w:eastAsia="Meiryo UI" w:hAnsi="Meiryo UI" w:hint="eastAsia"/>
          <w:sz w:val="20"/>
          <w:szCs w:val="20"/>
        </w:rPr>
        <w:t xml:space="preserve">　　　　</w:t>
      </w:r>
      <w:r w:rsidR="00B13B68">
        <w:rPr>
          <w:rFonts w:ascii="Meiryo UI" w:eastAsia="Meiryo UI" w:hAnsi="Meiryo UI" w:hint="eastAsia"/>
          <w:sz w:val="20"/>
          <w:szCs w:val="20"/>
        </w:rPr>
        <w:t>理人として使用する者</w:t>
      </w:r>
    </w:p>
    <w:p w:rsidR="00DE603D" w:rsidRDefault="00DE603D"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民事再生法（平成11年法律第225号）第21条第１項又は第２項の規定による再生手続</w:t>
      </w:r>
    </w:p>
    <w:p w:rsidR="00DE603D" w:rsidRDefault="00DE603D" w:rsidP="00E876C2">
      <w:pPr>
        <w:tabs>
          <w:tab w:val="left" w:pos="2805"/>
        </w:tabs>
        <w:spacing w:line="380" w:lineRule="exact"/>
        <w:ind w:left="200" w:firstLineChars="100" w:firstLine="200"/>
        <w:rPr>
          <w:rFonts w:ascii="Meiryo UI" w:eastAsia="Meiryo UI" w:hAnsi="Meiryo UI"/>
          <w:sz w:val="20"/>
          <w:szCs w:val="20"/>
        </w:rPr>
      </w:pPr>
      <w:r w:rsidRPr="00DE603D">
        <w:rPr>
          <w:rFonts w:ascii="Meiryo UI" w:eastAsia="Meiryo UI" w:hAnsi="Meiryo UI" w:hint="eastAsia"/>
          <w:sz w:val="20"/>
          <w:szCs w:val="20"/>
        </w:rPr>
        <w:t>開始</w:t>
      </w:r>
      <w:r>
        <w:rPr>
          <w:rFonts w:ascii="Meiryo UI" w:eastAsia="Meiryo UI" w:hAnsi="Meiryo UI" w:hint="eastAsia"/>
          <w:sz w:val="20"/>
          <w:szCs w:val="20"/>
        </w:rPr>
        <w:t>の申立てをしている者又は申立てをなされている者（同法第33条第１項の再生手続開始の</w:t>
      </w:r>
    </w:p>
    <w:p w:rsidR="00DE603D" w:rsidRDefault="00DE603D" w:rsidP="00E876C2">
      <w:pPr>
        <w:tabs>
          <w:tab w:val="left" w:pos="2805"/>
        </w:tabs>
        <w:spacing w:line="380" w:lineRule="exact"/>
        <w:ind w:left="200" w:firstLineChars="100" w:firstLine="200"/>
        <w:rPr>
          <w:rFonts w:ascii="Meiryo UI" w:eastAsia="Meiryo UI" w:hAnsi="Meiryo UI"/>
          <w:sz w:val="20"/>
          <w:szCs w:val="20"/>
        </w:rPr>
      </w:pPr>
      <w:r>
        <w:rPr>
          <w:rFonts w:ascii="Meiryo UI" w:eastAsia="Meiryo UI" w:hAnsi="Meiryo UI" w:hint="eastAsia"/>
          <w:sz w:val="20"/>
          <w:szCs w:val="20"/>
        </w:rPr>
        <w:t>決定を受けた者を除く。）、</w:t>
      </w:r>
      <w:r w:rsidR="002A5239" w:rsidRPr="00DE603D">
        <w:rPr>
          <w:rFonts w:ascii="Meiryo UI" w:eastAsia="Meiryo UI" w:hAnsi="Meiryo UI" w:hint="eastAsia"/>
          <w:sz w:val="20"/>
          <w:szCs w:val="20"/>
        </w:rPr>
        <w:t>会社更生法（平成14年法律第154号）第17条第１項又は第２項</w:t>
      </w:r>
    </w:p>
    <w:p w:rsidR="00292B71" w:rsidRDefault="002A5239" w:rsidP="00E876C2">
      <w:pPr>
        <w:tabs>
          <w:tab w:val="left" w:pos="2805"/>
        </w:tabs>
        <w:spacing w:line="380" w:lineRule="exact"/>
        <w:ind w:left="200" w:firstLineChars="100" w:firstLine="200"/>
        <w:rPr>
          <w:rFonts w:ascii="Meiryo UI" w:eastAsia="Meiryo UI" w:hAnsi="Meiryo UI"/>
          <w:sz w:val="20"/>
          <w:szCs w:val="20"/>
        </w:rPr>
      </w:pPr>
      <w:r w:rsidRPr="00DE603D">
        <w:rPr>
          <w:rFonts w:ascii="Meiryo UI" w:eastAsia="Meiryo UI" w:hAnsi="Meiryo UI" w:hint="eastAsia"/>
          <w:sz w:val="20"/>
          <w:szCs w:val="20"/>
        </w:rPr>
        <w:t>の規定による更生手続</w:t>
      </w:r>
      <w:r>
        <w:rPr>
          <w:rFonts w:ascii="Meiryo UI" w:eastAsia="Meiryo UI" w:hAnsi="Meiryo UI" w:hint="eastAsia"/>
          <w:sz w:val="20"/>
          <w:szCs w:val="20"/>
        </w:rPr>
        <w:t>開始の申立て</w:t>
      </w:r>
      <w:r w:rsidR="00DE603D">
        <w:rPr>
          <w:rFonts w:ascii="Meiryo UI" w:eastAsia="Meiryo UI" w:hAnsi="Meiryo UI" w:hint="eastAsia"/>
          <w:sz w:val="20"/>
          <w:szCs w:val="20"/>
        </w:rPr>
        <w:t>をしている者又は</w:t>
      </w:r>
      <w:r w:rsidR="00292B71">
        <w:rPr>
          <w:rFonts w:ascii="Meiryo UI" w:eastAsia="Meiryo UI" w:hAnsi="Meiryo UI" w:hint="eastAsia"/>
          <w:sz w:val="20"/>
          <w:szCs w:val="20"/>
        </w:rPr>
        <w:t>申立てをなされている者</w:t>
      </w:r>
      <w:r>
        <w:rPr>
          <w:rFonts w:ascii="Meiryo UI" w:eastAsia="Meiryo UI" w:hAnsi="Meiryo UI" w:hint="eastAsia"/>
          <w:sz w:val="20"/>
          <w:szCs w:val="20"/>
        </w:rPr>
        <w:t>（同法</w:t>
      </w:r>
      <w:r w:rsidR="00292B71">
        <w:rPr>
          <w:rFonts w:ascii="Meiryo UI" w:eastAsia="Meiryo UI" w:hAnsi="Meiryo UI" w:hint="eastAsia"/>
          <w:sz w:val="20"/>
          <w:szCs w:val="20"/>
        </w:rPr>
        <w:t>第41条第１項</w:t>
      </w:r>
    </w:p>
    <w:p w:rsidR="007E34FE" w:rsidRDefault="00292B71" w:rsidP="00E876C2">
      <w:pPr>
        <w:tabs>
          <w:tab w:val="left" w:pos="2805"/>
        </w:tabs>
        <w:spacing w:line="380" w:lineRule="exact"/>
        <w:ind w:left="200" w:firstLineChars="100" w:firstLine="200"/>
        <w:rPr>
          <w:rFonts w:ascii="Meiryo UI" w:eastAsia="Meiryo UI" w:hAnsi="Meiryo UI"/>
          <w:sz w:val="20"/>
          <w:szCs w:val="20"/>
        </w:rPr>
      </w:pPr>
      <w:r>
        <w:rPr>
          <w:rFonts w:ascii="Meiryo UI" w:eastAsia="Meiryo UI" w:hAnsi="Meiryo UI" w:hint="eastAsia"/>
          <w:sz w:val="20"/>
          <w:szCs w:val="20"/>
        </w:rPr>
        <w:t>の更生手続開始の決定を受けた者を除く。）、金融機関から取引の停止を受けている者その他の経営</w:t>
      </w:r>
    </w:p>
    <w:p w:rsidR="00292B71" w:rsidRDefault="00292B71" w:rsidP="00E876C2">
      <w:pPr>
        <w:tabs>
          <w:tab w:val="left" w:pos="2805"/>
        </w:tabs>
        <w:spacing w:line="380" w:lineRule="exact"/>
        <w:ind w:left="200" w:firstLineChars="100" w:firstLine="200"/>
        <w:rPr>
          <w:rFonts w:ascii="Meiryo UI" w:eastAsia="Meiryo UI" w:hAnsi="Meiryo UI"/>
          <w:sz w:val="20"/>
          <w:szCs w:val="20"/>
        </w:rPr>
      </w:pPr>
      <w:r>
        <w:rPr>
          <w:rFonts w:ascii="Meiryo UI" w:eastAsia="Meiryo UI" w:hAnsi="Meiryo UI" w:hint="eastAsia"/>
          <w:sz w:val="20"/>
          <w:szCs w:val="20"/>
        </w:rPr>
        <w:t>状態が著しく不健全であると認められる者でないこと。</w:t>
      </w:r>
    </w:p>
    <w:p w:rsidR="008967D6" w:rsidRDefault="00817B58"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府の区域内に事業所を有する者にあっては、府税にかかる徴収金を完納していること。</w:t>
      </w:r>
    </w:p>
    <w:p w:rsidR="00817B58" w:rsidRDefault="00817B58"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府の区域内に事業所を有しない者にあっては、主たる事務所の所在地の都道府県における最近</w:t>
      </w:r>
    </w:p>
    <w:p w:rsidR="00817B58" w:rsidRPr="00817B58" w:rsidRDefault="00817B58"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１事業年度の都道府県税にかかる徴収金を完納していること。</w:t>
      </w:r>
    </w:p>
    <w:p w:rsidR="008967D6" w:rsidRDefault="00817B58"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消費税及び地方消費税を完納していること。</w:t>
      </w:r>
    </w:p>
    <w:p w:rsidR="00817B58" w:rsidRPr="00817B58" w:rsidRDefault="00D11740" w:rsidP="00E876C2">
      <w:pPr>
        <w:pStyle w:val="a7"/>
        <w:numPr>
          <w:ilvl w:val="0"/>
          <w:numId w:val="10"/>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募集開始日から契約締結</w:t>
      </w:r>
      <w:r w:rsidR="00817B58">
        <w:rPr>
          <w:rFonts w:ascii="Meiryo UI" w:eastAsia="Meiryo UI" w:hAnsi="Meiryo UI" w:hint="eastAsia"/>
          <w:sz w:val="20"/>
          <w:szCs w:val="20"/>
        </w:rPr>
        <w:t>までの期間において、次のアからウのいずれにも該当しない者である</w:t>
      </w:r>
      <w:r>
        <w:rPr>
          <w:rFonts w:ascii="Meiryo UI" w:eastAsia="Meiryo UI" w:hAnsi="Meiryo UI" w:hint="eastAsia"/>
          <w:sz w:val="20"/>
          <w:szCs w:val="20"/>
        </w:rPr>
        <w:t>こと</w:t>
      </w:r>
    </w:p>
    <w:p w:rsidR="00817B58" w:rsidRDefault="00817B58"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ア　大阪府入札参加停止要綱に基づく入札参加停止の措置を受け、その措置期間中の者又は</w:t>
      </w:r>
    </w:p>
    <w:p w:rsidR="00D11740" w:rsidRDefault="00817B58"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同要綱別表各号に掲げる措置要件に該当する</w:t>
      </w:r>
      <w:r w:rsidR="00D11740">
        <w:rPr>
          <w:rFonts w:ascii="Meiryo UI" w:eastAsia="Meiryo UI" w:hAnsi="Meiryo UI" w:hint="eastAsia"/>
          <w:sz w:val="20"/>
          <w:szCs w:val="20"/>
        </w:rPr>
        <w:t>と認められる</w:t>
      </w:r>
      <w:r>
        <w:rPr>
          <w:rFonts w:ascii="Meiryo UI" w:eastAsia="Meiryo UI" w:hAnsi="Meiryo UI" w:hint="eastAsia"/>
          <w:sz w:val="20"/>
          <w:szCs w:val="20"/>
        </w:rPr>
        <w:t>者（同要綱別表各号に掲げる措置</w:t>
      </w:r>
    </w:p>
    <w:p w:rsidR="00817B58" w:rsidRDefault="00817B58" w:rsidP="00E876C2">
      <w:pPr>
        <w:tabs>
          <w:tab w:val="left" w:pos="2805"/>
        </w:tabs>
        <w:spacing w:line="380" w:lineRule="exact"/>
        <w:ind w:firstLineChars="250" w:firstLine="500"/>
        <w:rPr>
          <w:rFonts w:ascii="Meiryo UI" w:eastAsia="Meiryo UI" w:hAnsi="Meiryo UI"/>
          <w:sz w:val="20"/>
          <w:szCs w:val="20"/>
        </w:rPr>
      </w:pPr>
      <w:r>
        <w:rPr>
          <w:rFonts w:ascii="Meiryo UI" w:eastAsia="Meiryo UI" w:hAnsi="Meiryo UI" w:hint="eastAsia"/>
          <w:sz w:val="20"/>
          <w:szCs w:val="20"/>
        </w:rPr>
        <w:t>要件に該当</w:t>
      </w:r>
      <w:r w:rsidR="00CB648C">
        <w:rPr>
          <w:rFonts w:ascii="Meiryo UI" w:eastAsia="Meiryo UI" w:hAnsi="Meiryo UI" w:hint="eastAsia"/>
          <w:sz w:val="20"/>
          <w:szCs w:val="20"/>
        </w:rPr>
        <w:t>し、その措置期間に相当する期間を経過したと認められる者を除く。）</w:t>
      </w:r>
    </w:p>
    <w:p w:rsidR="0058741A" w:rsidRPr="00D11740" w:rsidRDefault="00CB648C" w:rsidP="00E876C2">
      <w:pPr>
        <w:tabs>
          <w:tab w:val="left" w:pos="2805"/>
        </w:tabs>
        <w:spacing w:line="380" w:lineRule="exact"/>
        <w:ind w:firstLineChars="200" w:firstLine="400"/>
        <w:rPr>
          <w:rFonts w:ascii="Meiryo UI" w:eastAsia="Meiryo UI" w:hAnsi="Meiryo UI"/>
          <w:sz w:val="20"/>
          <w:szCs w:val="20"/>
        </w:rPr>
      </w:pPr>
      <w:r w:rsidRPr="00D11740">
        <w:rPr>
          <w:rFonts w:ascii="Meiryo UI" w:eastAsia="Meiryo UI" w:hAnsi="Meiryo UI" w:hint="eastAsia"/>
          <w:sz w:val="20"/>
          <w:szCs w:val="20"/>
        </w:rPr>
        <w:t xml:space="preserve">イ　</w:t>
      </w:r>
      <w:r w:rsidR="0058741A" w:rsidRPr="00D11740">
        <w:rPr>
          <w:rFonts w:ascii="Meiryo UI" w:eastAsia="Meiryo UI" w:hAnsi="Meiryo UI" w:hint="eastAsia"/>
          <w:sz w:val="20"/>
          <w:szCs w:val="20"/>
        </w:rPr>
        <w:t>大阪府暴力団排除条例に基づく公共工事等からの暴力団の排除に係る措置に関する規則</w:t>
      </w:r>
    </w:p>
    <w:p w:rsidR="00D11740" w:rsidRPr="00D11740" w:rsidRDefault="0058741A" w:rsidP="00E876C2">
      <w:pPr>
        <w:tabs>
          <w:tab w:val="left" w:pos="2805"/>
        </w:tabs>
        <w:spacing w:line="380" w:lineRule="exact"/>
        <w:ind w:firstLineChars="200" w:firstLine="400"/>
        <w:rPr>
          <w:rFonts w:ascii="Meiryo UI" w:eastAsia="Meiryo UI" w:hAnsi="Meiryo UI"/>
          <w:sz w:val="20"/>
          <w:szCs w:val="20"/>
        </w:rPr>
      </w:pPr>
      <w:r w:rsidRPr="00D11740">
        <w:rPr>
          <w:rFonts w:ascii="Meiryo UI" w:eastAsia="Meiryo UI" w:hAnsi="Meiryo UI" w:hint="eastAsia"/>
          <w:sz w:val="20"/>
          <w:szCs w:val="20"/>
        </w:rPr>
        <w:t>（令和２年大阪府規則第61</w:t>
      </w:r>
      <w:r w:rsidR="00D11740" w:rsidRPr="00D11740">
        <w:rPr>
          <w:rFonts w:ascii="Meiryo UI" w:eastAsia="Meiryo UI" w:hAnsi="Meiryo UI" w:hint="eastAsia"/>
          <w:sz w:val="20"/>
          <w:szCs w:val="20"/>
        </w:rPr>
        <w:t>。以下「暴力団排除措置規則」という。</w:t>
      </w:r>
      <w:r w:rsidRPr="00D11740">
        <w:rPr>
          <w:rFonts w:ascii="Meiryo UI" w:eastAsia="Meiryo UI" w:hAnsi="Meiryo UI" w:hint="eastAsia"/>
          <w:sz w:val="20"/>
          <w:szCs w:val="20"/>
        </w:rPr>
        <w:t>）第３条第１項に規定する</w:t>
      </w:r>
    </w:p>
    <w:p w:rsidR="00D11740" w:rsidRPr="00D11740" w:rsidRDefault="0058741A" w:rsidP="00E876C2">
      <w:pPr>
        <w:tabs>
          <w:tab w:val="left" w:pos="2805"/>
        </w:tabs>
        <w:spacing w:line="380" w:lineRule="exact"/>
        <w:ind w:firstLineChars="250" w:firstLine="500"/>
        <w:rPr>
          <w:rFonts w:ascii="Meiryo UI" w:eastAsia="Meiryo UI" w:hAnsi="Meiryo UI"/>
          <w:sz w:val="20"/>
          <w:szCs w:val="20"/>
        </w:rPr>
      </w:pPr>
      <w:r w:rsidRPr="00D11740">
        <w:rPr>
          <w:rFonts w:ascii="Meiryo UI" w:eastAsia="Meiryo UI" w:hAnsi="Meiryo UI" w:hint="eastAsia"/>
          <w:sz w:val="20"/>
          <w:szCs w:val="20"/>
        </w:rPr>
        <w:t>入札参加除外者、同規則第９条第１項に規定する誓約書違反者又は同規則第３条第１項</w:t>
      </w:r>
    </w:p>
    <w:p w:rsidR="0058741A" w:rsidRPr="00D11740" w:rsidRDefault="0058741A" w:rsidP="00E876C2">
      <w:pPr>
        <w:tabs>
          <w:tab w:val="left" w:pos="2805"/>
        </w:tabs>
        <w:spacing w:line="380" w:lineRule="exact"/>
        <w:ind w:firstLineChars="250" w:firstLine="500"/>
        <w:rPr>
          <w:rFonts w:ascii="Meiryo UI" w:eastAsia="Meiryo UI" w:hAnsi="Meiryo UI"/>
          <w:sz w:val="20"/>
          <w:szCs w:val="20"/>
        </w:rPr>
      </w:pPr>
      <w:r w:rsidRPr="00D11740">
        <w:rPr>
          <w:rFonts w:ascii="Meiryo UI" w:eastAsia="Meiryo UI" w:hAnsi="Meiryo UI" w:hint="eastAsia"/>
          <w:sz w:val="20"/>
          <w:szCs w:val="20"/>
        </w:rPr>
        <w:t>各号のいずれかに該当したと認められる者</w:t>
      </w:r>
    </w:p>
    <w:p w:rsidR="00D11740" w:rsidRDefault="00CB648C"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lastRenderedPageBreak/>
        <w:t>ウ　大阪府及び地方独立行政法人大阪府立病院機構との契約において、</w:t>
      </w:r>
      <w:r w:rsidR="00D11740">
        <w:rPr>
          <w:rFonts w:ascii="Meiryo UI" w:eastAsia="Meiryo UI" w:hAnsi="Meiryo UI" w:hint="eastAsia"/>
          <w:sz w:val="20"/>
          <w:szCs w:val="20"/>
        </w:rPr>
        <w:t>入札</w:t>
      </w:r>
      <w:r>
        <w:rPr>
          <w:rFonts w:ascii="Meiryo UI" w:eastAsia="Meiryo UI" w:hAnsi="Meiryo UI" w:hint="eastAsia"/>
          <w:sz w:val="20"/>
          <w:szCs w:val="20"/>
        </w:rPr>
        <w:t>談合等</w:t>
      </w:r>
      <w:r w:rsidR="00D11740">
        <w:rPr>
          <w:rFonts w:ascii="Meiryo UI" w:eastAsia="Meiryo UI" w:hAnsi="Meiryo UI" w:hint="eastAsia"/>
          <w:sz w:val="20"/>
          <w:szCs w:val="20"/>
        </w:rPr>
        <w:t>（入札談合</w:t>
      </w:r>
    </w:p>
    <w:p w:rsidR="00D11740" w:rsidRDefault="00D11740" w:rsidP="00E876C2">
      <w:pPr>
        <w:tabs>
          <w:tab w:val="left" w:pos="2805"/>
        </w:tabs>
        <w:spacing w:line="380" w:lineRule="exact"/>
        <w:ind w:firstLineChars="250" w:firstLine="500"/>
        <w:rPr>
          <w:rFonts w:ascii="Meiryo UI" w:eastAsia="Meiryo UI" w:hAnsi="Meiryo UI"/>
          <w:sz w:val="20"/>
          <w:szCs w:val="20"/>
        </w:rPr>
      </w:pPr>
      <w:r>
        <w:rPr>
          <w:rFonts w:ascii="Meiryo UI" w:eastAsia="Meiryo UI" w:hAnsi="Meiryo UI" w:hint="eastAsia"/>
          <w:sz w:val="20"/>
          <w:szCs w:val="20"/>
        </w:rPr>
        <w:t>等関与行為の排除及び防止並びに職員による入札等の公正を害すべき行為の処罰に関する法律</w:t>
      </w:r>
    </w:p>
    <w:p w:rsidR="00CB648C" w:rsidRDefault="00D11740" w:rsidP="00E876C2">
      <w:pPr>
        <w:tabs>
          <w:tab w:val="left" w:pos="2805"/>
        </w:tabs>
        <w:spacing w:line="380" w:lineRule="exact"/>
        <w:ind w:firstLineChars="250" w:firstLine="500"/>
        <w:rPr>
          <w:rFonts w:ascii="Meiryo UI" w:eastAsia="Meiryo UI" w:hAnsi="Meiryo UI"/>
          <w:sz w:val="20"/>
          <w:szCs w:val="20"/>
        </w:rPr>
      </w:pPr>
      <w:r>
        <w:rPr>
          <w:rFonts w:ascii="Meiryo UI" w:eastAsia="Meiryo UI" w:hAnsi="Meiryo UI" w:hint="eastAsia"/>
          <w:sz w:val="20"/>
          <w:szCs w:val="20"/>
        </w:rPr>
        <w:t>（平成14年法律第101号）第２条第４項に規定する入札談合等をいう。）</w:t>
      </w:r>
      <w:r w:rsidR="00CB648C">
        <w:rPr>
          <w:rFonts w:ascii="Meiryo UI" w:eastAsia="Meiryo UI" w:hAnsi="Meiryo UI" w:hint="eastAsia"/>
          <w:sz w:val="20"/>
          <w:szCs w:val="20"/>
        </w:rPr>
        <w:t>の不正行為が</w:t>
      </w:r>
      <w:r>
        <w:rPr>
          <w:rFonts w:ascii="Meiryo UI" w:eastAsia="Meiryo UI" w:hAnsi="Meiryo UI" w:hint="eastAsia"/>
          <w:sz w:val="20"/>
          <w:szCs w:val="20"/>
        </w:rPr>
        <w:t>あ</w:t>
      </w:r>
    </w:p>
    <w:p w:rsidR="00D11740" w:rsidRDefault="00CB648C"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ったとして損害賠償請求を受けている者。ただし、参加</w:t>
      </w:r>
      <w:r w:rsidR="00D11740">
        <w:rPr>
          <w:rFonts w:ascii="Meiryo UI" w:eastAsia="Meiryo UI" w:hAnsi="Meiryo UI" w:hint="eastAsia"/>
          <w:sz w:val="20"/>
          <w:szCs w:val="20"/>
        </w:rPr>
        <w:t>資格確認申請書の提出日までに当該請求</w:t>
      </w:r>
    </w:p>
    <w:p w:rsidR="00CB648C" w:rsidRDefault="00D11740" w:rsidP="00E876C2">
      <w:pPr>
        <w:tabs>
          <w:tab w:val="left" w:pos="2805"/>
        </w:tabs>
        <w:spacing w:line="380" w:lineRule="exact"/>
        <w:ind w:firstLineChars="250" w:firstLine="500"/>
        <w:rPr>
          <w:rFonts w:ascii="Meiryo UI" w:eastAsia="Meiryo UI" w:hAnsi="Meiryo UI"/>
          <w:sz w:val="20"/>
          <w:szCs w:val="20"/>
        </w:rPr>
      </w:pPr>
      <w:r>
        <w:rPr>
          <w:rFonts w:ascii="Meiryo UI" w:eastAsia="Meiryo UI" w:hAnsi="Meiryo UI" w:hint="eastAsia"/>
          <w:sz w:val="20"/>
          <w:szCs w:val="20"/>
        </w:rPr>
        <w:t>に係る損害賠償金を納付した者を除く。</w:t>
      </w:r>
    </w:p>
    <w:p w:rsidR="00CB648C" w:rsidRDefault="00CB648C" w:rsidP="00682846">
      <w:pPr>
        <w:tabs>
          <w:tab w:val="left" w:pos="2805"/>
        </w:tabs>
        <w:spacing w:line="340" w:lineRule="exact"/>
        <w:rPr>
          <w:rFonts w:ascii="Meiryo UI" w:eastAsia="Meiryo UI" w:hAnsi="Meiryo UI"/>
          <w:sz w:val="20"/>
          <w:szCs w:val="20"/>
        </w:rPr>
      </w:pPr>
    </w:p>
    <w:p w:rsidR="00CB648C" w:rsidRPr="00CB648C" w:rsidRDefault="009A0E90" w:rsidP="00CB648C">
      <w:pPr>
        <w:tabs>
          <w:tab w:val="left" w:pos="2805"/>
        </w:tabs>
        <w:rPr>
          <w:rFonts w:ascii="Meiryo UI" w:eastAsia="Meiryo UI" w:hAnsi="Meiryo UI"/>
          <w:sz w:val="20"/>
          <w:szCs w:val="20"/>
        </w:rPr>
      </w:pPr>
      <w:r>
        <w:rPr>
          <w:rFonts w:ascii="Meiryo UI" w:eastAsia="Meiryo UI" w:hAnsi="Meiryo UI" w:hint="eastAsia"/>
          <w:b/>
          <w:sz w:val="20"/>
          <w:szCs w:val="20"/>
        </w:rPr>
        <w:t>４　　募集要項</w:t>
      </w:r>
      <w:r w:rsidR="00CB648C">
        <w:rPr>
          <w:rFonts w:ascii="Meiryo UI" w:eastAsia="Meiryo UI" w:hAnsi="Meiryo UI" w:hint="eastAsia"/>
          <w:b/>
          <w:sz w:val="20"/>
          <w:szCs w:val="20"/>
        </w:rPr>
        <w:t>の配布</w:t>
      </w:r>
    </w:p>
    <w:p w:rsidR="00CB648C" w:rsidRDefault="009A0E90"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本募集に関する資料については、以下のとおり配布する。</w:t>
      </w:r>
    </w:p>
    <w:p w:rsidR="00CB648C" w:rsidRDefault="00DD4F45" w:rsidP="00E876C2">
      <w:pPr>
        <w:pStyle w:val="a7"/>
        <w:numPr>
          <w:ilvl w:val="0"/>
          <w:numId w:val="3"/>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交付</w:t>
      </w:r>
      <w:r w:rsidR="00CB648C">
        <w:rPr>
          <w:rFonts w:ascii="Meiryo UI" w:eastAsia="Meiryo UI" w:hAnsi="Meiryo UI" w:hint="eastAsia"/>
          <w:sz w:val="20"/>
          <w:szCs w:val="20"/>
        </w:rPr>
        <w:t>期間</w:t>
      </w:r>
    </w:p>
    <w:p w:rsidR="00CB648C" w:rsidRDefault="00965863" w:rsidP="00E876C2">
      <w:pPr>
        <w:pStyle w:val="a7"/>
        <w:tabs>
          <w:tab w:val="left" w:pos="2805"/>
        </w:tabs>
        <w:spacing w:line="380" w:lineRule="exact"/>
        <w:ind w:leftChars="0" w:left="560"/>
        <w:rPr>
          <w:rFonts w:ascii="Meiryo UI" w:eastAsia="Meiryo UI" w:hAnsi="Meiryo UI"/>
          <w:sz w:val="20"/>
          <w:szCs w:val="20"/>
        </w:rPr>
      </w:pPr>
      <w:r w:rsidRPr="007B6451">
        <w:rPr>
          <w:rFonts w:ascii="Meiryo UI" w:eastAsia="Meiryo UI" w:hAnsi="Meiryo UI" w:hint="eastAsia"/>
          <w:sz w:val="20"/>
          <w:szCs w:val="20"/>
        </w:rPr>
        <w:t>令和</w:t>
      </w:r>
      <w:r w:rsidR="00FA188E" w:rsidRPr="007B6451">
        <w:rPr>
          <w:rFonts w:ascii="Meiryo UI" w:eastAsia="Meiryo UI" w:hAnsi="Meiryo UI" w:hint="eastAsia"/>
          <w:sz w:val="20"/>
          <w:szCs w:val="20"/>
        </w:rPr>
        <w:t>7</w:t>
      </w:r>
      <w:r w:rsidR="00CB648C" w:rsidRPr="007B6451">
        <w:rPr>
          <w:rFonts w:ascii="Meiryo UI" w:eastAsia="Meiryo UI" w:hAnsi="Meiryo UI" w:hint="eastAsia"/>
          <w:sz w:val="20"/>
          <w:szCs w:val="20"/>
        </w:rPr>
        <w:t>年</w:t>
      </w:r>
      <w:r w:rsidR="00FA188E" w:rsidRPr="007B6451">
        <w:rPr>
          <w:rFonts w:ascii="Meiryo UI" w:eastAsia="Meiryo UI" w:hAnsi="Meiryo UI" w:hint="eastAsia"/>
          <w:sz w:val="20"/>
          <w:szCs w:val="20"/>
        </w:rPr>
        <w:t>11</w:t>
      </w:r>
      <w:r w:rsidR="00D1008F" w:rsidRPr="007B6451">
        <w:rPr>
          <w:rFonts w:ascii="Meiryo UI" w:eastAsia="Meiryo UI" w:hAnsi="Meiryo UI" w:hint="eastAsia"/>
          <w:sz w:val="20"/>
          <w:szCs w:val="20"/>
        </w:rPr>
        <w:t>月</w:t>
      </w:r>
      <w:r w:rsidR="00E017FD" w:rsidRPr="007B6451">
        <w:rPr>
          <w:rFonts w:ascii="Meiryo UI" w:eastAsia="Meiryo UI" w:hAnsi="Meiryo UI" w:hint="eastAsia"/>
          <w:sz w:val="20"/>
          <w:szCs w:val="20"/>
        </w:rPr>
        <w:t>21</w:t>
      </w:r>
      <w:r w:rsidR="00CB648C" w:rsidRPr="007B6451">
        <w:rPr>
          <w:rFonts w:ascii="Meiryo UI" w:eastAsia="Meiryo UI" w:hAnsi="Meiryo UI" w:hint="eastAsia"/>
          <w:sz w:val="20"/>
          <w:szCs w:val="20"/>
        </w:rPr>
        <w:t>日（</w:t>
      </w:r>
      <w:r w:rsidR="00381A08" w:rsidRPr="007B6451">
        <w:rPr>
          <w:rFonts w:ascii="Meiryo UI" w:eastAsia="Meiryo UI" w:hAnsi="Meiryo UI" w:hint="eastAsia"/>
          <w:sz w:val="20"/>
          <w:szCs w:val="20"/>
        </w:rPr>
        <w:t>金</w:t>
      </w:r>
      <w:r w:rsidR="00CB648C" w:rsidRPr="007B6451">
        <w:rPr>
          <w:rFonts w:ascii="Meiryo UI" w:eastAsia="Meiryo UI" w:hAnsi="Meiryo UI" w:hint="eastAsia"/>
          <w:sz w:val="20"/>
          <w:szCs w:val="20"/>
        </w:rPr>
        <w:t>）</w:t>
      </w:r>
      <w:r w:rsidR="009A0E90" w:rsidRPr="007B6451">
        <w:rPr>
          <w:rFonts w:ascii="Meiryo UI" w:eastAsia="Meiryo UI" w:hAnsi="Meiryo UI" w:hint="eastAsia"/>
          <w:sz w:val="20"/>
          <w:szCs w:val="20"/>
        </w:rPr>
        <w:t>午前10時</w:t>
      </w:r>
      <w:r w:rsidR="00CB648C" w:rsidRPr="007B6451">
        <w:rPr>
          <w:rFonts w:ascii="Meiryo UI" w:eastAsia="Meiryo UI" w:hAnsi="Meiryo UI" w:hint="eastAsia"/>
          <w:sz w:val="20"/>
          <w:szCs w:val="20"/>
        </w:rPr>
        <w:t>から</w:t>
      </w:r>
      <w:r w:rsidR="00574645" w:rsidRPr="007B6451">
        <w:rPr>
          <w:rFonts w:ascii="Meiryo UI" w:eastAsia="Meiryo UI" w:hAnsi="Meiryo UI" w:hint="eastAsia"/>
          <w:sz w:val="20"/>
          <w:szCs w:val="20"/>
        </w:rPr>
        <w:t xml:space="preserve">　令和</w:t>
      </w:r>
      <w:r w:rsidR="00381A08" w:rsidRPr="007B6451">
        <w:rPr>
          <w:rFonts w:ascii="Meiryo UI" w:eastAsia="Meiryo UI" w:hAnsi="Meiryo UI" w:hint="eastAsia"/>
          <w:sz w:val="20"/>
          <w:szCs w:val="20"/>
        </w:rPr>
        <w:t>7</w:t>
      </w:r>
      <w:r w:rsidR="006D7A4E" w:rsidRPr="007B6451">
        <w:rPr>
          <w:rFonts w:ascii="Meiryo UI" w:eastAsia="Meiryo UI" w:hAnsi="Meiryo UI" w:hint="eastAsia"/>
          <w:sz w:val="20"/>
          <w:szCs w:val="20"/>
        </w:rPr>
        <w:t>年</w:t>
      </w:r>
      <w:r w:rsidR="00381A08" w:rsidRPr="007B6451">
        <w:rPr>
          <w:rFonts w:ascii="Meiryo UI" w:eastAsia="Meiryo UI" w:hAnsi="Meiryo UI" w:hint="eastAsia"/>
          <w:sz w:val="20"/>
          <w:szCs w:val="20"/>
        </w:rPr>
        <w:t>12</w:t>
      </w:r>
      <w:r w:rsidR="00D1008F" w:rsidRPr="007B6451">
        <w:rPr>
          <w:rFonts w:ascii="Meiryo UI" w:eastAsia="Meiryo UI" w:hAnsi="Meiryo UI" w:hint="eastAsia"/>
          <w:sz w:val="20"/>
          <w:szCs w:val="20"/>
        </w:rPr>
        <w:t>月</w:t>
      </w:r>
      <w:r w:rsidR="005E5EB6" w:rsidRPr="007B6451">
        <w:rPr>
          <w:rFonts w:ascii="Meiryo UI" w:eastAsia="Meiryo UI" w:hAnsi="Meiryo UI" w:hint="eastAsia"/>
          <w:sz w:val="20"/>
          <w:szCs w:val="20"/>
        </w:rPr>
        <w:t>5</w:t>
      </w:r>
      <w:r w:rsidR="00D1008F" w:rsidRPr="007B6451">
        <w:rPr>
          <w:rFonts w:ascii="Meiryo UI" w:eastAsia="Meiryo UI" w:hAnsi="Meiryo UI" w:hint="eastAsia"/>
          <w:sz w:val="20"/>
          <w:szCs w:val="20"/>
        </w:rPr>
        <w:t>日（</w:t>
      </w:r>
      <w:r w:rsidR="005E5EB6" w:rsidRPr="007B6451">
        <w:rPr>
          <w:rFonts w:ascii="Meiryo UI" w:eastAsia="Meiryo UI" w:hAnsi="Meiryo UI" w:hint="eastAsia"/>
          <w:sz w:val="20"/>
          <w:szCs w:val="20"/>
        </w:rPr>
        <w:t>金</w:t>
      </w:r>
      <w:r w:rsidR="00CB648C" w:rsidRPr="007B6451">
        <w:rPr>
          <w:rFonts w:ascii="Meiryo UI" w:eastAsia="Meiryo UI" w:hAnsi="Meiryo UI" w:hint="eastAsia"/>
          <w:sz w:val="20"/>
          <w:szCs w:val="20"/>
        </w:rPr>
        <w:t>）</w:t>
      </w:r>
      <w:r w:rsidR="009A0E90" w:rsidRPr="007B6451">
        <w:rPr>
          <w:rFonts w:ascii="Meiryo UI" w:eastAsia="Meiryo UI" w:hAnsi="Meiryo UI" w:hint="eastAsia"/>
          <w:sz w:val="20"/>
          <w:szCs w:val="20"/>
        </w:rPr>
        <w:t>午後5時</w:t>
      </w:r>
      <w:r w:rsidR="00CB648C" w:rsidRPr="007B6451">
        <w:rPr>
          <w:rFonts w:ascii="Meiryo UI" w:eastAsia="Meiryo UI" w:hAnsi="Meiryo UI" w:hint="eastAsia"/>
          <w:sz w:val="20"/>
          <w:szCs w:val="20"/>
        </w:rPr>
        <w:t>まで</w:t>
      </w:r>
      <w:r w:rsidR="009A0E90">
        <w:rPr>
          <w:rFonts w:ascii="Meiryo UI" w:eastAsia="Meiryo UI" w:hAnsi="Meiryo UI" w:hint="eastAsia"/>
          <w:sz w:val="20"/>
          <w:szCs w:val="20"/>
        </w:rPr>
        <w:t>とする。</w:t>
      </w:r>
    </w:p>
    <w:p w:rsidR="00CB648C" w:rsidRDefault="00DD4F45" w:rsidP="00E876C2">
      <w:pPr>
        <w:pStyle w:val="a7"/>
        <w:numPr>
          <w:ilvl w:val="0"/>
          <w:numId w:val="3"/>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交付</w:t>
      </w:r>
      <w:r w:rsidR="00CB648C">
        <w:rPr>
          <w:rFonts w:ascii="Meiryo UI" w:eastAsia="Meiryo UI" w:hAnsi="Meiryo UI" w:hint="eastAsia"/>
          <w:sz w:val="20"/>
          <w:szCs w:val="20"/>
        </w:rPr>
        <w:t>方法</w:t>
      </w:r>
    </w:p>
    <w:p w:rsidR="00B1195E" w:rsidRDefault="009A0E90"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大阪府立病院</w:t>
      </w:r>
      <w:r w:rsidR="00C32EC8">
        <w:rPr>
          <w:rFonts w:ascii="Meiryo UI" w:eastAsia="Meiryo UI" w:hAnsi="Meiryo UI" w:hint="eastAsia"/>
          <w:sz w:val="20"/>
          <w:szCs w:val="20"/>
        </w:rPr>
        <w:t>機構</w:t>
      </w:r>
      <w:r>
        <w:rPr>
          <w:rFonts w:ascii="Meiryo UI" w:eastAsia="Meiryo UI" w:hAnsi="Meiryo UI" w:hint="eastAsia"/>
          <w:sz w:val="20"/>
          <w:szCs w:val="20"/>
        </w:rPr>
        <w:t>の</w:t>
      </w:r>
      <w:r w:rsidR="00CB648C">
        <w:rPr>
          <w:rFonts w:ascii="Meiryo UI" w:eastAsia="Meiryo UI" w:hAnsi="Meiryo UI" w:hint="eastAsia"/>
          <w:sz w:val="20"/>
          <w:szCs w:val="20"/>
        </w:rPr>
        <w:t>ホームページに</w:t>
      </w:r>
      <w:r w:rsidR="00B1195E">
        <w:rPr>
          <w:rFonts w:ascii="Meiryo UI" w:eastAsia="Meiryo UI" w:hAnsi="Meiryo UI" w:hint="eastAsia"/>
          <w:sz w:val="20"/>
          <w:szCs w:val="20"/>
        </w:rPr>
        <w:t>おいてダウンロードにより交付する。</w:t>
      </w:r>
    </w:p>
    <w:p w:rsidR="00B1195E" w:rsidRDefault="00B1195E"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 xml:space="preserve">　ホームページURL　　</w:t>
      </w:r>
      <w:hyperlink r:id="rId8" w:history="1">
        <w:r w:rsidRPr="00376F0E">
          <w:rPr>
            <w:rStyle w:val="a9"/>
            <w:rFonts w:ascii="Meiryo UI" w:eastAsia="Meiryo UI" w:hAnsi="Meiryo UI"/>
            <w:sz w:val="20"/>
            <w:szCs w:val="20"/>
          </w:rPr>
          <w:t>http://www.opho.jp/</w:t>
        </w:r>
      </w:hyperlink>
    </w:p>
    <w:p w:rsidR="00B1195E" w:rsidRDefault="00B1195E"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 xml:space="preserve">　なお、ホームページによるダウンロードが困難な場合は、大阪府立病院機構　本部事務局</w:t>
      </w:r>
    </w:p>
    <w:p w:rsidR="00B1195E" w:rsidRDefault="00CC5073" w:rsidP="00E876C2">
      <w:pPr>
        <w:pStyle w:val="a7"/>
        <w:tabs>
          <w:tab w:val="left" w:pos="2805"/>
        </w:tabs>
        <w:spacing w:line="380" w:lineRule="exact"/>
        <w:ind w:leftChars="0" w:left="560" w:firstLineChars="50" w:firstLine="100"/>
        <w:rPr>
          <w:rFonts w:ascii="Meiryo UI" w:eastAsia="Meiryo UI" w:hAnsi="Meiryo UI"/>
          <w:sz w:val="20"/>
          <w:szCs w:val="20"/>
        </w:rPr>
      </w:pPr>
      <w:r w:rsidRPr="00E876C2">
        <w:rPr>
          <w:rFonts w:ascii="Meiryo UI" w:eastAsia="Meiryo UI" w:hAnsi="Meiryo UI" w:hint="eastAsia"/>
          <w:sz w:val="20"/>
          <w:szCs w:val="20"/>
        </w:rPr>
        <w:t>経営戦略</w:t>
      </w:r>
      <w:r w:rsidR="00DD4F45" w:rsidRPr="00E876C2">
        <w:rPr>
          <w:rFonts w:ascii="Meiryo UI" w:eastAsia="Meiryo UI" w:hAnsi="Meiryo UI" w:hint="eastAsia"/>
          <w:sz w:val="20"/>
          <w:szCs w:val="20"/>
        </w:rPr>
        <w:t>グループ</w:t>
      </w:r>
      <w:r w:rsidR="00DD4F45">
        <w:rPr>
          <w:rFonts w:ascii="Meiryo UI" w:eastAsia="Meiryo UI" w:hAnsi="Meiryo UI" w:hint="eastAsia"/>
          <w:sz w:val="20"/>
          <w:szCs w:val="20"/>
        </w:rPr>
        <w:t>にて交付する。この場合の交付</w:t>
      </w:r>
      <w:r w:rsidR="00B1195E">
        <w:rPr>
          <w:rFonts w:ascii="Meiryo UI" w:eastAsia="Meiryo UI" w:hAnsi="Meiryo UI" w:hint="eastAsia"/>
          <w:sz w:val="20"/>
          <w:szCs w:val="20"/>
        </w:rPr>
        <w:t>期間は上記⑴と同様とする。</w:t>
      </w:r>
    </w:p>
    <w:p w:rsidR="005603B6"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 xml:space="preserve"> ただし、土曜日及び日曜日</w:t>
      </w:r>
      <w:r w:rsidR="005603B6">
        <w:rPr>
          <w:rFonts w:ascii="Meiryo UI" w:eastAsia="Meiryo UI" w:hAnsi="Meiryo UI" w:hint="eastAsia"/>
          <w:sz w:val="20"/>
          <w:szCs w:val="20"/>
        </w:rPr>
        <w:t>および祝日</w:t>
      </w:r>
      <w:r>
        <w:rPr>
          <w:rFonts w:ascii="Meiryo UI" w:eastAsia="Meiryo UI" w:hAnsi="Meiryo UI" w:hint="eastAsia"/>
          <w:sz w:val="20"/>
          <w:szCs w:val="20"/>
        </w:rPr>
        <w:t>を除く午前10時から正午まで及び午後1時から午後5時</w:t>
      </w:r>
    </w:p>
    <w:p w:rsidR="00B1195E"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までとする。</w:t>
      </w:r>
    </w:p>
    <w:p w:rsidR="009A0E90"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（交付場所）</w:t>
      </w:r>
    </w:p>
    <w:p w:rsidR="009A0E90"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 xml:space="preserve">　大阪市中央区大手前</w:t>
      </w:r>
      <w:r w:rsidR="005603B6">
        <w:rPr>
          <w:rFonts w:ascii="Meiryo UI" w:eastAsia="Meiryo UI" w:hAnsi="Meiryo UI" w:hint="eastAsia"/>
          <w:sz w:val="20"/>
          <w:szCs w:val="20"/>
        </w:rPr>
        <w:t>３</w:t>
      </w:r>
      <w:r>
        <w:rPr>
          <w:rFonts w:ascii="Meiryo UI" w:eastAsia="Meiryo UI" w:hAnsi="Meiryo UI" w:hint="eastAsia"/>
          <w:sz w:val="20"/>
          <w:szCs w:val="20"/>
        </w:rPr>
        <w:t>丁目1番69号</w:t>
      </w:r>
      <w:r w:rsidR="000C580B">
        <w:rPr>
          <w:rFonts w:ascii="Meiryo UI" w:eastAsia="Meiryo UI" w:hAnsi="Meiryo UI" w:hint="eastAsia"/>
          <w:sz w:val="20"/>
          <w:szCs w:val="20"/>
        </w:rPr>
        <w:t xml:space="preserve">　大阪国際がんセンター6階</w:t>
      </w:r>
    </w:p>
    <w:p w:rsidR="009A0E90"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 xml:space="preserve">　地方独立行政法人大阪府立病院機構　本部事務局　</w:t>
      </w:r>
      <w:r w:rsidR="00CC5073" w:rsidRPr="00E876C2">
        <w:rPr>
          <w:rFonts w:ascii="Meiryo UI" w:eastAsia="Meiryo UI" w:hAnsi="Meiryo UI" w:hint="eastAsia"/>
          <w:sz w:val="20"/>
          <w:szCs w:val="20"/>
        </w:rPr>
        <w:t>経営戦略</w:t>
      </w:r>
      <w:r w:rsidRPr="00E876C2">
        <w:rPr>
          <w:rFonts w:ascii="Meiryo UI" w:eastAsia="Meiryo UI" w:hAnsi="Meiryo UI" w:hint="eastAsia"/>
          <w:sz w:val="20"/>
          <w:szCs w:val="20"/>
        </w:rPr>
        <w:t>グループ</w:t>
      </w:r>
    </w:p>
    <w:p w:rsidR="009A0E90" w:rsidRDefault="009A0E90"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 xml:space="preserve">　TEL　06-6809-5436</w:t>
      </w:r>
    </w:p>
    <w:p w:rsidR="00F744B3" w:rsidRPr="00B1195E" w:rsidRDefault="00F744B3" w:rsidP="00682846">
      <w:pPr>
        <w:tabs>
          <w:tab w:val="left" w:pos="2805"/>
        </w:tabs>
        <w:spacing w:line="340" w:lineRule="exact"/>
        <w:rPr>
          <w:rFonts w:ascii="Meiryo UI" w:eastAsia="Meiryo UI" w:hAnsi="Meiryo UI"/>
          <w:sz w:val="20"/>
          <w:szCs w:val="20"/>
        </w:rPr>
      </w:pPr>
    </w:p>
    <w:p w:rsidR="00CB648C" w:rsidRPr="00134982" w:rsidRDefault="00880E23" w:rsidP="008967D6">
      <w:pPr>
        <w:tabs>
          <w:tab w:val="left" w:pos="2805"/>
        </w:tabs>
        <w:rPr>
          <w:rFonts w:ascii="Meiryo UI" w:eastAsia="Meiryo UI" w:hAnsi="Meiryo UI"/>
          <w:b/>
          <w:sz w:val="20"/>
          <w:szCs w:val="20"/>
        </w:rPr>
      </w:pPr>
      <w:r>
        <w:rPr>
          <w:rFonts w:ascii="Meiryo UI" w:eastAsia="Meiryo UI" w:hAnsi="Meiryo UI" w:hint="eastAsia"/>
          <w:b/>
          <w:sz w:val="20"/>
          <w:szCs w:val="20"/>
        </w:rPr>
        <w:t>５</w:t>
      </w:r>
      <w:r w:rsidR="00134982">
        <w:rPr>
          <w:rFonts w:ascii="Meiryo UI" w:eastAsia="Meiryo UI" w:hAnsi="Meiryo UI" w:hint="eastAsia"/>
          <w:b/>
          <w:sz w:val="20"/>
          <w:szCs w:val="20"/>
        </w:rPr>
        <w:t xml:space="preserve">　　</w:t>
      </w:r>
      <w:r w:rsidR="009A0E90">
        <w:rPr>
          <w:rFonts w:ascii="Meiryo UI" w:eastAsia="Meiryo UI" w:hAnsi="Meiryo UI" w:hint="eastAsia"/>
          <w:b/>
          <w:sz w:val="20"/>
          <w:szCs w:val="20"/>
        </w:rPr>
        <w:t>参加表明書等の提出</w:t>
      </w:r>
    </w:p>
    <w:p w:rsidR="00467A33" w:rsidRDefault="00134982"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w:t>
      </w:r>
      <w:r w:rsidR="009A0E90">
        <w:rPr>
          <w:rFonts w:ascii="Meiryo UI" w:eastAsia="Meiryo UI" w:hAnsi="Meiryo UI" w:hint="eastAsia"/>
          <w:sz w:val="20"/>
          <w:szCs w:val="20"/>
        </w:rPr>
        <w:t>本</w:t>
      </w:r>
      <w:r>
        <w:rPr>
          <w:rFonts w:ascii="Meiryo UI" w:eastAsia="Meiryo UI" w:hAnsi="Meiryo UI" w:hint="eastAsia"/>
          <w:sz w:val="20"/>
          <w:szCs w:val="20"/>
        </w:rPr>
        <w:t>募集に参加を希望する者は、</w:t>
      </w:r>
      <w:r w:rsidR="009A0E90">
        <w:rPr>
          <w:rFonts w:ascii="Meiryo UI" w:eastAsia="Meiryo UI" w:hAnsi="Meiryo UI" w:hint="eastAsia"/>
          <w:sz w:val="20"/>
          <w:szCs w:val="20"/>
        </w:rPr>
        <w:t>参加資格の有無の審査を受けるため、</w:t>
      </w:r>
      <w:r w:rsidR="00DD4F45">
        <w:rPr>
          <w:rFonts w:ascii="Meiryo UI" w:eastAsia="Meiryo UI" w:hAnsi="Meiryo UI" w:hint="eastAsia"/>
          <w:sz w:val="20"/>
          <w:szCs w:val="20"/>
        </w:rPr>
        <w:t>５⑷</w:t>
      </w:r>
      <w:r w:rsidR="00467A33">
        <w:rPr>
          <w:rFonts w:ascii="Meiryo UI" w:eastAsia="Meiryo UI" w:hAnsi="Meiryo UI" w:hint="eastAsia"/>
          <w:sz w:val="20"/>
          <w:szCs w:val="20"/>
        </w:rPr>
        <w:t>に掲げる書類を5⑴の</w:t>
      </w:r>
    </w:p>
    <w:p w:rsidR="00467A33" w:rsidRDefault="00467A33" w:rsidP="00E876C2">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提出期日までに提出し、確認を受けなければならない。なお、期日までに参加表明書を提出しなかった</w:t>
      </w:r>
    </w:p>
    <w:p w:rsidR="00134982" w:rsidRDefault="00467A33" w:rsidP="00E876C2">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者及び参加資格があると認められなかった者は、この募集に参加することができない。</w:t>
      </w:r>
    </w:p>
    <w:p w:rsidR="00CB648C" w:rsidRDefault="00467A33"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提出期日</w:t>
      </w:r>
    </w:p>
    <w:p w:rsidR="00134982" w:rsidRDefault="00134982" w:rsidP="00E876C2">
      <w:pPr>
        <w:pStyle w:val="a7"/>
        <w:tabs>
          <w:tab w:val="left" w:pos="2805"/>
        </w:tabs>
        <w:spacing w:line="380" w:lineRule="exact"/>
        <w:ind w:leftChars="0" w:left="495"/>
        <w:rPr>
          <w:rFonts w:ascii="Meiryo UI" w:eastAsia="Meiryo UI" w:hAnsi="Meiryo UI"/>
          <w:sz w:val="20"/>
          <w:szCs w:val="20"/>
        </w:rPr>
      </w:pPr>
      <w:r w:rsidRPr="007B6451">
        <w:rPr>
          <w:rFonts w:ascii="Meiryo UI" w:eastAsia="Meiryo UI" w:hAnsi="Meiryo UI" w:hint="eastAsia"/>
          <w:sz w:val="20"/>
          <w:szCs w:val="20"/>
        </w:rPr>
        <w:t>令和</w:t>
      </w:r>
      <w:r w:rsidR="00401832" w:rsidRPr="007B6451">
        <w:rPr>
          <w:rFonts w:ascii="Meiryo UI" w:eastAsia="Meiryo UI" w:hAnsi="Meiryo UI" w:hint="eastAsia"/>
          <w:sz w:val="20"/>
          <w:szCs w:val="20"/>
        </w:rPr>
        <w:t>7</w:t>
      </w:r>
      <w:r w:rsidR="006D7A4E" w:rsidRPr="007B6451">
        <w:rPr>
          <w:rFonts w:ascii="Meiryo UI" w:eastAsia="Meiryo UI" w:hAnsi="Meiryo UI" w:hint="eastAsia"/>
          <w:sz w:val="20"/>
          <w:szCs w:val="20"/>
        </w:rPr>
        <w:t>年</w:t>
      </w:r>
      <w:r w:rsidR="00401832" w:rsidRPr="007B6451">
        <w:rPr>
          <w:rFonts w:ascii="Meiryo UI" w:eastAsia="Meiryo UI" w:hAnsi="Meiryo UI" w:hint="eastAsia"/>
          <w:sz w:val="20"/>
          <w:szCs w:val="20"/>
        </w:rPr>
        <w:t>1</w:t>
      </w:r>
      <w:r w:rsidR="006D7A4E" w:rsidRPr="007B6451">
        <w:rPr>
          <w:rFonts w:ascii="Meiryo UI" w:eastAsia="Meiryo UI" w:hAnsi="Meiryo UI" w:hint="eastAsia"/>
          <w:sz w:val="20"/>
          <w:szCs w:val="20"/>
        </w:rPr>
        <w:t>2</w:t>
      </w:r>
      <w:r w:rsidRPr="007B6451">
        <w:rPr>
          <w:rFonts w:ascii="Meiryo UI" w:eastAsia="Meiryo UI" w:hAnsi="Meiryo UI" w:hint="eastAsia"/>
          <w:sz w:val="20"/>
          <w:szCs w:val="20"/>
        </w:rPr>
        <w:t>月</w:t>
      </w:r>
      <w:r w:rsidR="0078609C" w:rsidRPr="007B6451">
        <w:rPr>
          <w:rFonts w:ascii="Meiryo UI" w:eastAsia="Meiryo UI" w:hAnsi="Meiryo UI" w:hint="eastAsia"/>
          <w:sz w:val="20"/>
          <w:szCs w:val="20"/>
        </w:rPr>
        <w:t>5</w:t>
      </w:r>
      <w:r w:rsidRPr="007B6451">
        <w:rPr>
          <w:rFonts w:ascii="Meiryo UI" w:eastAsia="Meiryo UI" w:hAnsi="Meiryo UI" w:hint="eastAsia"/>
          <w:sz w:val="20"/>
          <w:szCs w:val="20"/>
        </w:rPr>
        <w:t>日（</w:t>
      </w:r>
      <w:r w:rsidR="00401832" w:rsidRPr="007B6451">
        <w:rPr>
          <w:rFonts w:ascii="Meiryo UI" w:eastAsia="Meiryo UI" w:hAnsi="Meiryo UI" w:hint="eastAsia"/>
          <w:sz w:val="20"/>
          <w:szCs w:val="20"/>
        </w:rPr>
        <w:t>金</w:t>
      </w:r>
      <w:r w:rsidRPr="007B6451">
        <w:rPr>
          <w:rFonts w:ascii="Meiryo UI" w:eastAsia="Meiryo UI" w:hAnsi="Meiryo UI" w:hint="eastAsia"/>
          <w:sz w:val="20"/>
          <w:szCs w:val="20"/>
        </w:rPr>
        <w:t>）</w:t>
      </w:r>
      <w:r w:rsidR="00467A33">
        <w:rPr>
          <w:rFonts w:ascii="Meiryo UI" w:eastAsia="Meiryo UI" w:hAnsi="Meiryo UI" w:hint="eastAsia"/>
          <w:sz w:val="20"/>
          <w:szCs w:val="20"/>
        </w:rPr>
        <w:t>必着</w:t>
      </w:r>
    </w:p>
    <w:p w:rsidR="00467A33" w:rsidRPr="005603B6" w:rsidRDefault="00DD4F45" w:rsidP="005603B6">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なお、持参の場合は同日午後５時までとする。ただし、土曜日及び日</w:t>
      </w:r>
      <w:r w:rsidR="00467A33">
        <w:rPr>
          <w:rFonts w:ascii="Meiryo UI" w:eastAsia="Meiryo UI" w:hAnsi="Meiryo UI" w:hint="eastAsia"/>
          <w:sz w:val="20"/>
          <w:szCs w:val="20"/>
        </w:rPr>
        <w:t>曜日</w:t>
      </w:r>
      <w:r w:rsidR="005603B6">
        <w:rPr>
          <w:rFonts w:ascii="Meiryo UI" w:eastAsia="Meiryo UI" w:hAnsi="Meiryo UI" w:hint="eastAsia"/>
          <w:sz w:val="20"/>
          <w:szCs w:val="20"/>
        </w:rPr>
        <w:t>及び祝日</w:t>
      </w:r>
      <w:r w:rsidR="00467A33">
        <w:rPr>
          <w:rFonts w:ascii="Meiryo UI" w:eastAsia="Meiryo UI" w:hAnsi="Meiryo UI" w:hint="eastAsia"/>
          <w:sz w:val="20"/>
          <w:szCs w:val="20"/>
        </w:rPr>
        <w:t>を除く午前10時から</w:t>
      </w:r>
      <w:r w:rsidR="00467A33" w:rsidRPr="005603B6">
        <w:rPr>
          <w:rFonts w:ascii="Meiryo UI" w:eastAsia="Meiryo UI" w:hAnsi="Meiryo UI" w:hint="eastAsia"/>
          <w:sz w:val="20"/>
          <w:szCs w:val="20"/>
        </w:rPr>
        <w:t>正午まで及び午後１時から午後５時までとする。</w:t>
      </w:r>
    </w:p>
    <w:p w:rsidR="00134982" w:rsidRDefault="00134982"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提出方法</w:t>
      </w:r>
    </w:p>
    <w:p w:rsidR="00467A33" w:rsidRDefault="00DD4F45"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次の５⑷</w:t>
      </w:r>
      <w:r w:rsidR="00467A33">
        <w:rPr>
          <w:rFonts w:ascii="Meiryo UI" w:eastAsia="Meiryo UI" w:hAnsi="Meiryo UI" w:hint="eastAsia"/>
          <w:sz w:val="20"/>
          <w:szCs w:val="20"/>
        </w:rPr>
        <w:t>で定める提出書類を郵送（一般書留郵便若しくは簡易書留郵便）、又は荷物配達状況</w:t>
      </w:r>
    </w:p>
    <w:p w:rsidR="00467A33" w:rsidRDefault="00467A33"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の追跡可能な宅配便により提出すること。なお、やむを得ない場合は持参による提出を認めるが、その</w:t>
      </w:r>
    </w:p>
    <w:p w:rsidR="00134982" w:rsidRDefault="00467A33"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場合は5⑴提出期日の午後５時までに次の提出先に持参すること。</w:t>
      </w:r>
    </w:p>
    <w:p w:rsidR="00467A33" w:rsidRDefault="00467A33"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提出先</w:t>
      </w:r>
    </w:p>
    <w:p w:rsidR="00467A33" w:rsidRDefault="00467A33"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〒541-8567</w:t>
      </w:r>
    </w:p>
    <w:p w:rsidR="00467A33" w:rsidRDefault="00467A33"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大阪市中央区大手前</w:t>
      </w:r>
      <w:r w:rsidR="005603B6">
        <w:rPr>
          <w:rFonts w:ascii="Meiryo UI" w:eastAsia="Meiryo UI" w:hAnsi="Meiryo UI" w:hint="eastAsia"/>
          <w:sz w:val="20"/>
          <w:szCs w:val="20"/>
        </w:rPr>
        <w:t>３</w:t>
      </w:r>
      <w:r>
        <w:rPr>
          <w:rFonts w:ascii="Meiryo UI" w:eastAsia="Meiryo UI" w:hAnsi="Meiryo UI" w:hint="eastAsia"/>
          <w:sz w:val="20"/>
          <w:szCs w:val="20"/>
        </w:rPr>
        <w:t>丁目１番69号</w:t>
      </w:r>
      <w:r w:rsidR="007B6451">
        <w:rPr>
          <w:rFonts w:ascii="Meiryo UI" w:eastAsia="Meiryo UI" w:hAnsi="Meiryo UI" w:hint="eastAsia"/>
          <w:sz w:val="20"/>
          <w:szCs w:val="20"/>
        </w:rPr>
        <w:t xml:space="preserve">　大阪国際がんセンター6階</w:t>
      </w:r>
    </w:p>
    <w:p w:rsidR="00467A33" w:rsidRDefault="00467A33"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地方独立行政法人大阪府立病院機構　本部事務局</w:t>
      </w:r>
    </w:p>
    <w:p w:rsidR="00467A33" w:rsidRDefault="00CC5073" w:rsidP="00E876C2">
      <w:pPr>
        <w:pStyle w:val="a7"/>
        <w:tabs>
          <w:tab w:val="left" w:pos="2805"/>
        </w:tabs>
        <w:spacing w:line="380" w:lineRule="exact"/>
        <w:ind w:leftChars="0" w:left="495"/>
        <w:rPr>
          <w:rFonts w:ascii="Meiryo UI" w:eastAsia="Meiryo UI" w:hAnsi="Meiryo UI"/>
          <w:sz w:val="20"/>
          <w:szCs w:val="20"/>
        </w:rPr>
      </w:pPr>
      <w:r w:rsidRPr="00E876C2">
        <w:rPr>
          <w:rFonts w:ascii="Meiryo UI" w:eastAsia="Meiryo UI" w:hAnsi="Meiryo UI" w:hint="eastAsia"/>
          <w:sz w:val="20"/>
          <w:szCs w:val="20"/>
        </w:rPr>
        <w:lastRenderedPageBreak/>
        <w:t>経営戦略</w:t>
      </w:r>
      <w:r w:rsidR="00467A33" w:rsidRPr="00E876C2">
        <w:rPr>
          <w:rFonts w:ascii="Meiryo UI" w:eastAsia="Meiryo UI" w:hAnsi="Meiryo UI" w:hint="eastAsia"/>
          <w:sz w:val="20"/>
          <w:szCs w:val="20"/>
        </w:rPr>
        <w:t>グループ</w:t>
      </w:r>
    </w:p>
    <w:p w:rsidR="007B6451" w:rsidRPr="00467A33" w:rsidRDefault="007B6451" w:rsidP="00E876C2">
      <w:pPr>
        <w:pStyle w:val="a7"/>
        <w:tabs>
          <w:tab w:val="left" w:pos="2805"/>
        </w:tabs>
        <w:spacing w:line="380" w:lineRule="exact"/>
        <w:ind w:leftChars="0" w:left="495"/>
        <w:rPr>
          <w:rFonts w:ascii="Meiryo UI" w:eastAsia="Meiryo UI" w:hAnsi="Meiryo UI"/>
          <w:sz w:val="20"/>
          <w:szCs w:val="20"/>
        </w:rPr>
      </w:pPr>
    </w:p>
    <w:p w:rsidR="00134982" w:rsidRDefault="00134982"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提出書類</w:t>
      </w:r>
    </w:p>
    <w:p w:rsidR="00134982"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ア　参加表明書　【様式１】</w:t>
      </w:r>
      <w:r w:rsidR="00134982">
        <w:rPr>
          <w:rFonts w:ascii="Meiryo UI" w:eastAsia="Meiryo UI" w:hAnsi="Meiryo UI" w:hint="eastAsia"/>
          <w:sz w:val="20"/>
          <w:szCs w:val="20"/>
        </w:rPr>
        <w:t xml:space="preserve">　</w:t>
      </w:r>
      <w:r>
        <w:rPr>
          <w:rFonts w:ascii="Meiryo UI" w:eastAsia="Meiryo UI" w:hAnsi="Meiryo UI" w:hint="eastAsia"/>
          <w:sz w:val="20"/>
          <w:szCs w:val="20"/>
        </w:rPr>
        <w:t xml:space="preserve">　　　　　　　　　　　　　　　　　　　　　　　　　　　　　　　　　　　　　1</w:t>
      </w:r>
      <w:r w:rsidR="00134982">
        <w:rPr>
          <w:rFonts w:ascii="Meiryo UI" w:eastAsia="Meiryo UI" w:hAnsi="Meiryo UI" w:hint="eastAsia"/>
          <w:sz w:val="20"/>
          <w:szCs w:val="20"/>
        </w:rPr>
        <w:t>部</w:t>
      </w:r>
    </w:p>
    <w:p w:rsidR="00D50A91"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イ　取引実績の状況　【様式２】　　　　　　　　　　　　　　　　　　　　　　　　　　　　　　　　　　　１部</w:t>
      </w:r>
    </w:p>
    <w:p w:rsidR="00D50A91" w:rsidRPr="00D50A91"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ウ</w:t>
      </w:r>
      <w:r w:rsidRPr="00D50A91">
        <w:rPr>
          <w:rFonts w:ascii="Meiryo UI" w:eastAsia="Meiryo UI" w:hAnsi="Meiryo UI" w:hint="eastAsia"/>
          <w:sz w:val="20"/>
          <w:szCs w:val="20"/>
        </w:rPr>
        <w:t xml:space="preserve">　弁護士</w:t>
      </w:r>
      <w:r>
        <w:rPr>
          <w:rFonts w:ascii="Meiryo UI" w:eastAsia="Meiryo UI" w:hAnsi="Meiryo UI" w:hint="eastAsia"/>
          <w:sz w:val="20"/>
          <w:szCs w:val="20"/>
        </w:rPr>
        <w:t>である場合はその</w:t>
      </w:r>
      <w:r w:rsidRPr="00D50A91">
        <w:rPr>
          <w:rFonts w:ascii="Meiryo UI" w:eastAsia="Meiryo UI" w:hAnsi="Meiryo UI" w:hint="eastAsia"/>
          <w:sz w:val="20"/>
          <w:szCs w:val="20"/>
        </w:rPr>
        <w:t>資格を有することを証明する書類</w:t>
      </w:r>
      <w:r>
        <w:rPr>
          <w:rFonts w:ascii="Meiryo UI" w:eastAsia="Meiryo UI" w:hAnsi="Meiryo UI" w:hint="eastAsia"/>
          <w:sz w:val="20"/>
          <w:szCs w:val="20"/>
        </w:rPr>
        <w:t>の</w:t>
      </w:r>
      <w:r w:rsidRPr="00D50A91">
        <w:rPr>
          <w:rFonts w:ascii="Meiryo UI" w:eastAsia="Meiryo UI" w:hAnsi="Meiryo UI" w:hint="eastAsia"/>
          <w:sz w:val="20"/>
          <w:szCs w:val="20"/>
        </w:rPr>
        <w:t>写し</w:t>
      </w:r>
      <w:r>
        <w:rPr>
          <w:rFonts w:ascii="Meiryo UI" w:eastAsia="Meiryo UI" w:hAnsi="Meiryo UI" w:hint="eastAsia"/>
          <w:sz w:val="20"/>
          <w:szCs w:val="20"/>
        </w:rPr>
        <w:t xml:space="preserve">　　　　　　　　　　　　　　１部</w:t>
      </w:r>
    </w:p>
    <w:p w:rsidR="00D50A91"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エ　弁護士法人である場合</w:t>
      </w:r>
      <w:r w:rsidRPr="00D50A91">
        <w:rPr>
          <w:rFonts w:ascii="Meiryo UI" w:eastAsia="Meiryo UI" w:hAnsi="Meiryo UI" w:hint="eastAsia"/>
          <w:sz w:val="20"/>
          <w:szCs w:val="20"/>
        </w:rPr>
        <w:t>は、</w:t>
      </w:r>
      <w:r w:rsidR="007B6451">
        <w:rPr>
          <w:rFonts w:ascii="Meiryo UI" w:eastAsia="Meiryo UI" w:hAnsi="Meiryo UI" w:hint="eastAsia"/>
          <w:sz w:val="20"/>
          <w:szCs w:val="20"/>
        </w:rPr>
        <w:t>履行</w:t>
      </w:r>
      <w:r w:rsidRPr="00D50A91">
        <w:rPr>
          <w:rFonts w:ascii="Meiryo UI" w:eastAsia="Meiryo UI" w:hAnsi="Meiryo UI" w:hint="eastAsia"/>
          <w:sz w:val="20"/>
          <w:szCs w:val="20"/>
        </w:rPr>
        <w:t>事項全部証明書</w:t>
      </w:r>
      <w:r>
        <w:rPr>
          <w:rFonts w:ascii="Meiryo UI" w:eastAsia="Meiryo UI" w:hAnsi="Meiryo UI" w:hint="eastAsia"/>
          <w:sz w:val="20"/>
          <w:szCs w:val="20"/>
        </w:rPr>
        <w:t>（3ヶ月以内に発行。</w:t>
      </w:r>
      <w:r w:rsidRPr="00D50A91">
        <w:rPr>
          <w:rFonts w:ascii="Meiryo UI" w:eastAsia="Meiryo UI" w:hAnsi="Meiryo UI" w:hint="eastAsia"/>
          <w:sz w:val="20"/>
          <w:szCs w:val="20"/>
        </w:rPr>
        <w:t>写し</w:t>
      </w:r>
      <w:r>
        <w:rPr>
          <w:rFonts w:ascii="Meiryo UI" w:eastAsia="Meiryo UI" w:hAnsi="Meiryo UI" w:hint="eastAsia"/>
          <w:sz w:val="20"/>
          <w:szCs w:val="20"/>
        </w:rPr>
        <w:t>可）</w:t>
      </w:r>
      <w:r w:rsidR="007B6451">
        <w:rPr>
          <w:rFonts w:ascii="Meiryo UI" w:eastAsia="Meiryo UI" w:hAnsi="Meiryo UI" w:hint="eastAsia"/>
          <w:sz w:val="20"/>
          <w:szCs w:val="20"/>
        </w:rPr>
        <w:t xml:space="preserve">　　　</w:t>
      </w:r>
      <w:r>
        <w:rPr>
          <w:rFonts w:ascii="Meiryo UI" w:eastAsia="Meiryo UI" w:hAnsi="Meiryo UI" w:hint="eastAsia"/>
          <w:sz w:val="20"/>
          <w:szCs w:val="20"/>
        </w:rPr>
        <w:t>１部</w:t>
      </w:r>
    </w:p>
    <w:p w:rsidR="00D50A91" w:rsidRDefault="00DD4F45"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オ　直近の会計年度から３年分の決算報告書・財務諸表　　　 </w:t>
      </w:r>
      <w:r w:rsidR="00D50A91">
        <w:rPr>
          <w:rFonts w:ascii="Meiryo UI" w:eastAsia="Meiryo UI" w:hAnsi="Meiryo UI" w:hint="eastAsia"/>
          <w:sz w:val="20"/>
          <w:szCs w:val="20"/>
        </w:rPr>
        <w:t xml:space="preserve">　　　　　　　　　　　　　　　　</w:t>
      </w:r>
      <w:r w:rsidR="007B6451">
        <w:rPr>
          <w:rFonts w:ascii="Meiryo UI" w:eastAsia="Meiryo UI" w:hAnsi="Meiryo UI" w:hint="eastAsia"/>
          <w:sz w:val="20"/>
          <w:szCs w:val="20"/>
        </w:rPr>
        <w:t>1</w:t>
      </w:r>
      <w:r w:rsidR="00D50A91">
        <w:rPr>
          <w:rFonts w:ascii="Meiryo UI" w:eastAsia="Meiryo UI" w:hAnsi="Meiryo UI" w:hint="eastAsia"/>
          <w:sz w:val="20"/>
          <w:szCs w:val="20"/>
        </w:rPr>
        <w:t>部</w:t>
      </w:r>
    </w:p>
    <w:p w:rsidR="00D50A91" w:rsidRDefault="00D50A91"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　　（個人の場合は確定申告書の写し）</w:t>
      </w:r>
    </w:p>
    <w:p w:rsidR="00134982"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カ</w:t>
      </w:r>
      <w:r w:rsidR="00657538">
        <w:rPr>
          <w:rFonts w:ascii="Meiryo UI" w:eastAsia="Meiryo UI" w:hAnsi="Meiryo UI" w:hint="eastAsia"/>
          <w:sz w:val="20"/>
          <w:szCs w:val="20"/>
        </w:rPr>
        <w:t xml:space="preserve">　</w:t>
      </w:r>
      <w:r w:rsidR="00F744B3">
        <w:rPr>
          <w:rFonts w:ascii="Meiryo UI" w:eastAsia="Meiryo UI" w:hAnsi="Meiryo UI" w:hint="eastAsia"/>
          <w:sz w:val="20"/>
          <w:szCs w:val="20"/>
        </w:rPr>
        <w:t>法人概要資料</w:t>
      </w:r>
      <w:r w:rsidR="00DD4F45">
        <w:rPr>
          <w:rFonts w:ascii="Meiryo UI" w:eastAsia="Meiryo UI" w:hAnsi="Meiryo UI" w:hint="eastAsia"/>
          <w:sz w:val="20"/>
          <w:szCs w:val="20"/>
        </w:rPr>
        <w:t>等</w:t>
      </w:r>
      <w:r w:rsidR="00F744B3">
        <w:rPr>
          <w:rFonts w:ascii="Meiryo UI" w:eastAsia="Meiryo UI" w:hAnsi="Meiryo UI" w:hint="eastAsia"/>
          <w:sz w:val="20"/>
          <w:szCs w:val="20"/>
        </w:rPr>
        <w:t>（</w:t>
      </w:r>
      <w:r>
        <w:rPr>
          <w:rFonts w:ascii="Meiryo UI" w:eastAsia="Meiryo UI" w:hAnsi="Meiryo UI" w:hint="eastAsia"/>
          <w:sz w:val="20"/>
          <w:szCs w:val="20"/>
        </w:rPr>
        <w:t>法人案内、</w:t>
      </w:r>
      <w:r w:rsidR="00F744B3">
        <w:rPr>
          <w:rFonts w:ascii="Meiryo UI" w:eastAsia="Meiryo UI" w:hAnsi="Meiryo UI" w:hint="eastAsia"/>
          <w:sz w:val="20"/>
          <w:szCs w:val="20"/>
        </w:rPr>
        <w:t>パンフレット等</w:t>
      </w:r>
      <w:r w:rsidR="00C920FF">
        <w:rPr>
          <w:rFonts w:ascii="Meiryo UI" w:eastAsia="Meiryo UI" w:hAnsi="Meiryo UI" w:hint="eastAsia"/>
          <w:sz w:val="20"/>
          <w:szCs w:val="20"/>
        </w:rPr>
        <w:t>が</w:t>
      </w:r>
      <w:r>
        <w:rPr>
          <w:rFonts w:ascii="Meiryo UI" w:eastAsia="Meiryo UI" w:hAnsi="Meiryo UI" w:hint="eastAsia"/>
          <w:sz w:val="20"/>
          <w:szCs w:val="20"/>
        </w:rPr>
        <w:t>あれば添付すること</w:t>
      </w:r>
      <w:r w:rsidR="00F744B3">
        <w:rPr>
          <w:rFonts w:ascii="Meiryo UI" w:eastAsia="Meiryo UI" w:hAnsi="Meiryo UI" w:hint="eastAsia"/>
          <w:sz w:val="20"/>
          <w:szCs w:val="20"/>
        </w:rPr>
        <w:t>）</w:t>
      </w:r>
      <w:r w:rsidR="007B6451">
        <w:rPr>
          <w:rFonts w:ascii="Meiryo UI" w:eastAsia="Meiryo UI" w:hAnsi="Meiryo UI" w:hint="eastAsia"/>
          <w:sz w:val="20"/>
          <w:szCs w:val="20"/>
        </w:rPr>
        <w:t xml:space="preserve">　　　　　　　　　　　 1</w:t>
      </w:r>
      <w:r>
        <w:rPr>
          <w:rFonts w:ascii="Meiryo UI" w:eastAsia="Meiryo UI" w:hAnsi="Meiryo UI" w:hint="eastAsia"/>
          <w:sz w:val="20"/>
          <w:szCs w:val="20"/>
        </w:rPr>
        <w:t>部</w:t>
      </w:r>
    </w:p>
    <w:p w:rsidR="00D50A91" w:rsidRDefault="00D50A91" w:rsidP="007B6451">
      <w:pPr>
        <w:tabs>
          <w:tab w:val="left" w:pos="2805"/>
          <w:tab w:val="left" w:pos="7513"/>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キ　切手を貼付した返信用封筒（参加資格通知書郵送用）　　　　　　　　　　　　　　　　 </w:t>
      </w:r>
      <w:r w:rsidR="007B6451">
        <w:rPr>
          <w:rFonts w:ascii="Meiryo UI" w:eastAsia="Meiryo UI" w:hAnsi="Meiryo UI" w:hint="eastAsia"/>
          <w:sz w:val="20"/>
          <w:szCs w:val="20"/>
        </w:rPr>
        <w:t xml:space="preserve">　1</w:t>
      </w:r>
      <w:r>
        <w:rPr>
          <w:rFonts w:ascii="Meiryo UI" w:eastAsia="Meiryo UI" w:hAnsi="Meiryo UI" w:hint="eastAsia"/>
          <w:sz w:val="20"/>
          <w:szCs w:val="20"/>
        </w:rPr>
        <w:t>部</w:t>
      </w:r>
    </w:p>
    <w:p w:rsidR="00D50A91" w:rsidRPr="007B6451" w:rsidRDefault="00D50A91"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（返送先住所氏名を記載した長形３号の返信用封筒に</w:t>
      </w:r>
      <w:r w:rsidR="00C920FF" w:rsidRPr="007B6451">
        <w:rPr>
          <w:rFonts w:ascii="Meiryo UI" w:eastAsia="Meiryo UI" w:hAnsi="Meiryo UI" w:hint="eastAsia"/>
          <w:sz w:val="20"/>
          <w:szCs w:val="20"/>
        </w:rPr>
        <w:t>切手</w:t>
      </w:r>
      <w:r w:rsidR="00CC5073" w:rsidRPr="007B6451">
        <w:rPr>
          <w:rFonts w:ascii="Meiryo UI" w:eastAsia="Meiryo UI" w:hAnsi="Meiryo UI" w:hint="eastAsia"/>
          <w:sz w:val="20"/>
          <w:szCs w:val="20"/>
        </w:rPr>
        <w:t>320</w:t>
      </w:r>
      <w:r w:rsidRPr="007B6451">
        <w:rPr>
          <w:rFonts w:ascii="Meiryo UI" w:eastAsia="Meiryo UI" w:hAnsi="Meiryo UI" w:hint="eastAsia"/>
          <w:sz w:val="20"/>
          <w:szCs w:val="20"/>
        </w:rPr>
        <w:t>円分（基本料金</w:t>
      </w:r>
      <w:r w:rsidR="00CC5073" w:rsidRPr="007B6451">
        <w:rPr>
          <w:rFonts w:ascii="Meiryo UI" w:eastAsia="Meiryo UI" w:hAnsi="Meiryo UI" w:hint="eastAsia"/>
          <w:sz w:val="20"/>
          <w:szCs w:val="20"/>
        </w:rPr>
        <w:t>110</w:t>
      </w:r>
      <w:r w:rsidRPr="007B6451">
        <w:rPr>
          <w:rFonts w:ascii="Meiryo UI" w:eastAsia="Meiryo UI" w:hAnsi="Meiryo UI" w:hint="eastAsia"/>
          <w:sz w:val="20"/>
          <w:szCs w:val="20"/>
        </w:rPr>
        <w:t>円＋</w:t>
      </w:r>
    </w:p>
    <w:p w:rsidR="00D50A91" w:rsidRDefault="00D50A91" w:rsidP="00E876C2">
      <w:pPr>
        <w:tabs>
          <w:tab w:val="left" w:pos="2805"/>
        </w:tabs>
        <w:spacing w:line="380" w:lineRule="exact"/>
        <w:ind w:firstLineChars="300" w:firstLine="600"/>
        <w:rPr>
          <w:rFonts w:ascii="Meiryo UI" w:eastAsia="Meiryo UI" w:hAnsi="Meiryo UI"/>
          <w:sz w:val="20"/>
          <w:szCs w:val="20"/>
        </w:rPr>
      </w:pPr>
      <w:r w:rsidRPr="007B6451">
        <w:rPr>
          <w:rFonts w:ascii="Meiryo UI" w:eastAsia="Meiryo UI" w:hAnsi="Meiryo UI" w:hint="eastAsia"/>
          <w:sz w:val="20"/>
          <w:szCs w:val="20"/>
        </w:rPr>
        <w:t>特定記録</w:t>
      </w:r>
      <w:r w:rsidR="00CC5073" w:rsidRPr="007B6451">
        <w:rPr>
          <w:rFonts w:ascii="Meiryo UI" w:eastAsia="Meiryo UI" w:hAnsi="Meiryo UI" w:hint="eastAsia"/>
          <w:sz w:val="20"/>
          <w:szCs w:val="20"/>
        </w:rPr>
        <w:t>210</w:t>
      </w:r>
      <w:r w:rsidRPr="007B6451">
        <w:rPr>
          <w:rFonts w:ascii="Meiryo UI" w:eastAsia="Meiryo UI" w:hAnsi="Meiryo UI" w:hint="eastAsia"/>
          <w:sz w:val="20"/>
          <w:szCs w:val="20"/>
        </w:rPr>
        <w:t>円）を貼付</w:t>
      </w:r>
      <w:r>
        <w:rPr>
          <w:rFonts w:ascii="Meiryo UI" w:eastAsia="Meiryo UI" w:hAnsi="Meiryo UI" w:hint="eastAsia"/>
          <w:sz w:val="20"/>
          <w:szCs w:val="20"/>
        </w:rPr>
        <w:t>すること）</w:t>
      </w:r>
    </w:p>
    <w:p w:rsidR="001B6973" w:rsidRPr="00E17FD0" w:rsidRDefault="00D50A91"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ク　質問書　【様式３】（質問がある</w:t>
      </w:r>
      <w:r w:rsidR="007B6451">
        <w:rPr>
          <w:rFonts w:ascii="Meiryo UI" w:eastAsia="Meiryo UI" w:hAnsi="Meiryo UI" w:hint="eastAsia"/>
          <w:sz w:val="20"/>
          <w:szCs w:val="20"/>
        </w:rPr>
        <w:t>応募</w:t>
      </w:r>
      <w:r>
        <w:rPr>
          <w:rFonts w:ascii="Meiryo UI" w:eastAsia="Meiryo UI" w:hAnsi="Meiryo UI" w:hint="eastAsia"/>
          <w:sz w:val="20"/>
          <w:szCs w:val="20"/>
        </w:rPr>
        <w:t xml:space="preserve">者のみ）　　　　　　　　　　　　　　　　　　　　　　　</w:t>
      </w:r>
      <w:r w:rsidR="007B6451">
        <w:rPr>
          <w:rFonts w:ascii="Meiryo UI" w:eastAsia="Meiryo UI" w:hAnsi="Meiryo UI" w:hint="eastAsia"/>
          <w:sz w:val="20"/>
          <w:szCs w:val="20"/>
        </w:rPr>
        <w:t xml:space="preserve">　</w:t>
      </w:r>
      <w:r>
        <w:rPr>
          <w:rFonts w:ascii="Meiryo UI" w:eastAsia="Meiryo UI" w:hAnsi="Meiryo UI" w:hint="eastAsia"/>
          <w:sz w:val="20"/>
          <w:szCs w:val="20"/>
        </w:rPr>
        <w:t xml:space="preserve"> 1</w:t>
      </w:r>
      <w:r w:rsidR="00E17FD0">
        <w:rPr>
          <w:rFonts w:ascii="Meiryo UI" w:eastAsia="Meiryo UI" w:hAnsi="Meiryo UI" w:hint="eastAsia"/>
          <w:sz w:val="20"/>
          <w:szCs w:val="20"/>
        </w:rPr>
        <w:t>部</w:t>
      </w:r>
    </w:p>
    <w:p w:rsidR="00134982" w:rsidRDefault="008B3147"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質問</w:t>
      </w:r>
      <w:r w:rsidR="00954406">
        <w:rPr>
          <w:rFonts w:ascii="Meiryo UI" w:eastAsia="Meiryo UI" w:hAnsi="Meiryo UI" w:hint="eastAsia"/>
          <w:sz w:val="20"/>
          <w:szCs w:val="20"/>
        </w:rPr>
        <w:t>書</w:t>
      </w:r>
      <w:r>
        <w:rPr>
          <w:rFonts w:ascii="Meiryo UI" w:eastAsia="Meiryo UI" w:hAnsi="Meiryo UI" w:hint="eastAsia"/>
          <w:sz w:val="20"/>
          <w:szCs w:val="20"/>
        </w:rPr>
        <w:t>の受付及び回答について</w:t>
      </w:r>
    </w:p>
    <w:p w:rsidR="008B3147" w:rsidRDefault="008B3147"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この募</w:t>
      </w:r>
      <w:r w:rsidR="00954406">
        <w:rPr>
          <w:rFonts w:ascii="Meiryo UI" w:eastAsia="Meiryo UI" w:hAnsi="Meiryo UI" w:hint="eastAsia"/>
          <w:sz w:val="20"/>
          <w:szCs w:val="20"/>
        </w:rPr>
        <w:t>集要項等に関して質問がある場合は、質問書【様式３】を参加表明書</w:t>
      </w:r>
      <w:r>
        <w:rPr>
          <w:rFonts w:ascii="Meiryo UI" w:eastAsia="Meiryo UI" w:hAnsi="Meiryo UI" w:hint="eastAsia"/>
          <w:sz w:val="20"/>
          <w:szCs w:val="20"/>
        </w:rPr>
        <w:t>と一緒に提出すること</w:t>
      </w:r>
      <w:r w:rsidR="00954406">
        <w:rPr>
          <w:rFonts w:ascii="Meiryo UI" w:eastAsia="Meiryo UI" w:hAnsi="Meiryo UI" w:hint="eastAsia"/>
          <w:sz w:val="20"/>
          <w:szCs w:val="20"/>
        </w:rPr>
        <w:t>と</w:t>
      </w:r>
    </w:p>
    <w:p w:rsidR="008B3147" w:rsidRDefault="008B3147"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する。電話や来訪等による質問については受け付けません。</w:t>
      </w:r>
    </w:p>
    <w:p w:rsidR="008B3147" w:rsidRDefault="008B3147"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なお、回答対象となる質問については、５⑴の期日までに提出された質問のみ回答します。</w:t>
      </w:r>
    </w:p>
    <w:p w:rsidR="008B3147" w:rsidRDefault="008B3147"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質問への回答については、参加資格審査の結果有効とされた者全員に回答書として参加資格通知書と同送するものとし、参加資格審査の結果、失格となったものからの質問には回答しません。なお、質問に対する回答作成に時間を要する場合、参加資格通知書より遅れて回答書を送付することがありますのでご了承ください。</w:t>
      </w:r>
    </w:p>
    <w:p w:rsidR="008B3147" w:rsidRDefault="008B3147"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なお、回答書に対する質問は受け付けません。</w:t>
      </w:r>
    </w:p>
    <w:p w:rsidR="008B3147" w:rsidRDefault="008B3147" w:rsidP="00E876C2">
      <w:pPr>
        <w:pStyle w:val="a7"/>
        <w:numPr>
          <w:ilvl w:val="0"/>
          <w:numId w:val="5"/>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参加の</w:t>
      </w:r>
      <w:r w:rsidR="007B1FAB">
        <w:rPr>
          <w:rFonts w:ascii="Meiryo UI" w:eastAsia="Meiryo UI" w:hAnsi="Meiryo UI" w:hint="eastAsia"/>
          <w:sz w:val="20"/>
          <w:szCs w:val="20"/>
        </w:rPr>
        <w:t>辞退に</w:t>
      </w:r>
      <w:r>
        <w:rPr>
          <w:rFonts w:ascii="Meiryo UI" w:eastAsia="Meiryo UI" w:hAnsi="Meiryo UI" w:hint="eastAsia"/>
          <w:sz w:val="20"/>
          <w:szCs w:val="20"/>
        </w:rPr>
        <w:t>ついて</w:t>
      </w:r>
    </w:p>
    <w:p w:rsidR="008B3147" w:rsidRDefault="007B1FAB" w:rsidP="00E876C2">
      <w:pPr>
        <w:pStyle w:val="a7"/>
        <w:tabs>
          <w:tab w:val="left" w:pos="2805"/>
        </w:tabs>
        <w:spacing w:line="380" w:lineRule="exact"/>
        <w:ind w:leftChars="0" w:left="495"/>
        <w:rPr>
          <w:rFonts w:ascii="Meiryo UI" w:eastAsia="Meiryo UI" w:hAnsi="Meiryo UI"/>
          <w:sz w:val="20"/>
          <w:szCs w:val="20"/>
        </w:rPr>
      </w:pPr>
      <w:r>
        <w:rPr>
          <w:rFonts w:ascii="Meiryo UI" w:eastAsia="Meiryo UI" w:hAnsi="Meiryo UI" w:hint="eastAsia"/>
          <w:sz w:val="20"/>
          <w:szCs w:val="20"/>
        </w:rPr>
        <w:t>参加表明書提出後に参加を辞退する場合は、参加辞退届【様式４】を提出すること。</w:t>
      </w:r>
    </w:p>
    <w:p w:rsidR="007B1FAB" w:rsidRPr="008B3147" w:rsidRDefault="007B1FAB" w:rsidP="00682846">
      <w:pPr>
        <w:pStyle w:val="a7"/>
        <w:tabs>
          <w:tab w:val="left" w:pos="2805"/>
        </w:tabs>
        <w:spacing w:line="340" w:lineRule="exact"/>
        <w:ind w:leftChars="0" w:left="493"/>
        <w:rPr>
          <w:rFonts w:ascii="Meiryo UI" w:eastAsia="Meiryo UI" w:hAnsi="Meiryo UI"/>
          <w:sz w:val="20"/>
          <w:szCs w:val="20"/>
        </w:rPr>
      </w:pPr>
    </w:p>
    <w:p w:rsidR="00880E23" w:rsidRPr="00CB648C" w:rsidRDefault="00880E23" w:rsidP="00880E23">
      <w:pPr>
        <w:tabs>
          <w:tab w:val="left" w:pos="2805"/>
        </w:tabs>
        <w:rPr>
          <w:rFonts w:ascii="Meiryo UI" w:eastAsia="Meiryo UI" w:hAnsi="Meiryo UI"/>
          <w:b/>
          <w:sz w:val="20"/>
          <w:szCs w:val="20"/>
        </w:rPr>
      </w:pPr>
      <w:r>
        <w:rPr>
          <w:rFonts w:ascii="Meiryo UI" w:eastAsia="Meiryo UI" w:hAnsi="Meiryo UI" w:hint="eastAsia"/>
          <w:b/>
          <w:sz w:val="20"/>
          <w:szCs w:val="20"/>
        </w:rPr>
        <w:t xml:space="preserve">６　　</w:t>
      </w:r>
      <w:r w:rsidR="007B1FAB">
        <w:rPr>
          <w:rFonts w:ascii="Meiryo UI" w:eastAsia="Meiryo UI" w:hAnsi="Meiryo UI" w:hint="eastAsia"/>
          <w:b/>
          <w:sz w:val="20"/>
          <w:szCs w:val="20"/>
        </w:rPr>
        <w:t>参加資格通知書の交付</w:t>
      </w:r>
    </w:p>
    <w:p w:rsidR="00880E23" w:rsidRDefault="007B1FAB" w:rsidP="00E876C2">
      <w:pPr>
        <w:tabs>
          <w:tab w:val="left" w:pos="2805"/>
        </w:tabs>
        <w:spacing w:line="380" w:lineRule="exact"/>
        <w:rPr>
          <w:rFonts w:ascii="Meiryo UI" w:eastAsia="Meiryo UI" w:hAnsi="Meiryo UI"/>
          <w:sz w:val="20"/>
          <w:szCs w:val="20"/>
        </w:rPr>
      </w:pPr>
      <w:r>
        <w:rPr>
          <w:rFonts w:ascii="Meiryo UI" w:eastAsia="Meiryo UI" w:hAnsi="Meiryo UI" w:hint="eastAsia"/>
          <w:sz w:val="20"/>
          <w:szCs w:val="20"/>
        </w:rPr>
        <w:t xml:space="preserve">　　　　参加資格通知書の交付</w:t>
      </w:r>
    </w:p>
    <w:p w:rsidR="009921AF" w:rsidRDefault="007B1FAB" w:rsidP="000B5F96">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参加表明書を</w:t>
      </w:r>
      <w:r w:rsidR="009921AF">
        <w:rPr>
          <w:rFonts w:ascii="Meiryo UI" w:eastAsia="Meiryo UI" w:hAnsi="Meiryo UI" w:hint="eastAsia"/>
          <w:sz w:val="20"/>
          <w:szCs w:val="20"/>
        </w:rPr>
        <w:t>提出した者について、機構が資格審査等を行った後、参加要件を満たして</w:t>
      </w:r>
    </w:p>
    <w:p w:rsidR="007B1FAB"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いるとみなした者に対し、参加資格通知書を返信用封筒により郵送通知します。</w:t>
      </w:r>
    </w:p>
    <w:p w:rsidR="009921AF"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なお、参加要件を満たしていないものは失格として、その旨及び理由を、返信用封筒により郵送で通</w:t>
      </w:r>
    </w:p>
    <w:p w:rsidR="009921AF"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知します。</w:t>
      </w:r>
    </w:p>
    <w:p w:rsidR="00B52B91" w:rsidRDefault="00B52B91" w:rsidP="00682846">
      <w:pPr>
        <w:tabs>
          <w:tab w:val="left" w:pos="2805"/>
        </w:tabs>
        <w:spacing w:line="340" w:lineRule="exact"/>
        <w:ind w:firstLineChars="300" w:firstLine="600"/>
        <w:rPr>
          <w:rFonts w:ascii="Meiryo UI" w:eastAsia="Meiryo UI" w:hAnsi="Meiryo UI"/>
          <w:sz w:val="20"/>
          <w:szCs w:val="20"/>
        </w:rPr>
      </w:pPr>
    </w:p>
    <w:p w:rsidR="009921AF" w:rsidRDefault="009921AF" w:rsidP="009921AF">
      <w:pPr>
        <w:tabs>
          <w:tab w:val="left" w:pos="2805"/>
        </w:tabs>
        <w:rPr>
          <w:rFonts w:ascii="Meiryo UI" w:eastAsia="Meiryo UI" w:hAnsi="Meiryo UI"/>
          <w:b/>
          <w:sz w:val="20"/>
          <w:szCs w:val="20"/>
        </w:rPr>
      </w:pPr>
      <w:r>
        <w:rPr>
          <w:rFonts w:ascii="Meiryo UI" w:eastAsia="Meiryo UI" w:hAnsi="Meiryo UI" w:hint="eastAsia"/>
          <w:b/>
          <w:sz w:val="20"/>
          <w:szCs w:val="20"/>
        </w:rPr>
        <w:t>7　　　企画提案書等の提出</w:t>
      </w:r>
    </w:p>
    <w:p w:rsidR="009921AF"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機構から参加資格通知書を受領した応募者は、次に定める提出書類を郵送（一般書留郵便若し</w:t>
      </w:r>
    </w:p>
    <w:p w:rsidR="009921AF"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くは簡易書留郵便）、又は荷物配達状況の追跡可能な宅配便により提出すること。やむを得ない場</w:t>
      </w:r>
    </w:p>
    <w:p w:rsidR="009921AF" w:rsidRDefault="009921AF" w:rsidP="00E876C2">
      <w:pPr>
        <w:tabs>
          <w:tab w:val="left" w:pos="2805"/>
        </w:tabs>
        <w:spacing w:line="380" w:lineRule="exact"/>
        <w:ind w:firstLineChars="300" w:firstLine="600"/>
        <w:rPr>
          <w:rFonts w:ascii="Meiryo UI" w:eastAsia="Meiryo UI" w:hAnsi="Meiryo UI"/>
          <w:sz w:val="20"/>
          <w:szCs w:val="20"/>
        </w:rPr>
      </w:pPr>
      <w:r>
        <w:rPr>
          <w:rFonts w:ascii="Meiryo UI" w:eastAsia="Meiryo UI" w:hAnsi="Meiryo UI" w:hint="eastAsia"/>
          <w:sz w:val="20"/>
          <w:szCs w:val="20"/>
        </w:rPr>
        <w:t>合は持参による提出を認めるが、その場合7⑴の提出期日午後５時までに持参すること。</w:t>
      </w:r>
    </w:p>
    <w:p w:rsidR="005603B6" w:rsidRPr="009921AF" w:rsidRDefault="005603B6" w:rsidP="00E876C2">
      <w:pPr>
        <w:tabs>
          <w:tab w:val="left" w:pos="2805"/>
        </w:tabs>
        <w:spacing w:line="380" w:lineRule="exact"/>
        <w:ind w:firstLineChars="300" w:firstLine="600"/>
        <w:rPr>
          <w:rFonts w:ascii="Meiryo UI" w:eastAsia="Meiryo UI" w:hAnsi="Meiryo UI" w:hint="eastAsia"/>
          <w:sz w:val="20"/>
          <w:szCs w:val="20"/>
        </w:rPr>
      </w:pPr>
    </w:p>
    <w:p w:rsidR="00880E23" w:rsidRDefault="009921AF" w:rsidP="00E876C2">
      <w:pPr>
        <w:pStyle w:val="a7"/>
        <w:numPr>
          <w:ilvl w:val="0"/>
          <w:numId w:val="4"/>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lastRenderedPageBreak/>
        <w:t>提出期日</w:t>
      </w:r>
    </w:p>
    <w:p w:rsidR="00880E23" w:rsidRDefault="009921AF"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参加資格通知書の到達日か</w:t>
      </w:r>
      <w:r w:rsidRPr="00570960">
        <w:rPr>
          <w:rFonts w:ascii="Meiryo UI" w:eastAsia="Meiryo UI" w:hAnsi="Meiryo UI" w:hint="eastAsia"/>
          <w:sz w:val="20"/>
          <w:szCs w:val="20"/>
        </w:rPr>
        <w:t>ら</w:t>
      </w:r>
      <w:r w:rsidR="00965863" w:rsidRPr="000B5F96">
        <w:rPr>
          <w:rFonts w:ascii="Meiryo UI" w:eastAsia="Meiryo UI" w:hAnsi="Meiryo UI" w:hint="eastAsia"/>
          <w:sz w:val="20"/>
          <w:szCs w:val="20"/>
        </w:rPr>
        <w:t>令和</w:t>
      </w:r>
      <w:r w:rsidR="004C21CF" w:rsidRPr="000B5F96">
        <w:rPr>
          <w:rFonts w:ascii="Meiryo UI" w:eastAsia="Meiryo UI" w:hAnsi="Meiryo UI" w:hint="eastAsia"/>
          <w:sz w:val="20"/>
          <w:szCs w:val="20"/>
        </w:rPr>
        <w:t>7</w:t>
      </w:r>
      <w:r w:rsidR="00880E23" w:rsidRPr="000B5F96">
        <w:rPr>
          <w:rFonts w:ascii="Meiryo UI" w:eastAsia="Meiryo UI" w:hAnsi="Meiryo UI" w:hint="eastAsia"/>
          <w:sz w:val="20"/>
          <w:szCs w:val="20"/>
        </w:rPr>
        <w:t>年</w:t>
      </w:r>
      <w:r w:rsidR="004C21CF" w:rsidRPr="000B5F96">
        <w:rPr>
          <w:rFonts w:ascii="Meiryo UI" w:eastAsia="Meiryo UI" w:hAnsi="Meiryo UI" w:hint="eastAsia"/>
          <w:sz w:val="20"/>
          <w:szCs w:val="20"/>
        </w:rPr>
        <w:t>12</w:t>
      </w:r>
      <w:r w:rsidR="00880E23" w:rsidRPr="000B5F96">
        <w:rPr>
          <w:rFonts w:ascii="Meiryo UI" w:eastAsia="Meiryo UI" w:hAnsi="Meiryo UI" w:hint="eastAsia"/>
          <w:sz w:val="20"/>
          <w:szCs w:val="20"/>
        </w:rPr>
        <w:t>月</w:t>
      </w:r>
      <w:r w:rsidR="00EA7384" w:rsidRPr="000B5F96">
        <w:rPr>
          <w:rFonts w:ascii="Meiryo UI" w:eastAsia="Meiryo UI" w:hAnsi="Meiryo UI" w:hint="eastAsia"/>
          <w:sz w:val="20"/>
          <w:szCs w:val="20"/>
        </w:rPr>
        <w:t>2</w:t>
      </w:r>
      <w:r w:rsidR="004C21CF" w:rsidRPr="000B5F96">
        <w:rPr>
          <w:rFonts w:ascii="Meiryo UI" w:eastAsia="Meiryo UI" w:hAnsi="Meiryo UI" w:hint="eastAsia"/>
          <w:sz w:val="20"/>
          <w:szCs w:val="20"/>
        </w:rPr>
        <w:t>2</w:t>
      </w:r>
      <w:r w:rsidR="006D7A4E" w:rsidRPr="000B5F96">
        <w:rPr>
          <w:rFonts w:ascii="Meiryo UI" w:eastAsia="Meiryo UI" w:hAnsi="Meiryo UI" w:hint="eastAsia"/>
          <w:sz w:val="20"/>
          <w:szCs w:val="20"/>
        </w:rPr>
        <w:t>日（</w:t>
      </w:r>
      <w:r w:rsidR="00A21AFA">
        <w:rPr>
          <w:rFonts w:ascii="Meiryo UI" w:eastAsia="Meiryo UI" w:hAnsi="Meiryo UI" w:hint="eastAsia"/>
          <w:sz w:val="20"/>
          <w:szCs w:val="20"/>
        </w:rPr>
        <w:t>月</w:t>
      </w:r>
      <w:r w:rsidR="00880E23" w:rsidRPr="000B5F96">
        <w:rPr>
          <w:rFonts w:ascii="Meiryo UI" w:eastAsia="Meiryo UI" w:hAnsi="Meiryo UI" w:hint="eastAsia"/>
          <w:sz w:val="20"/>
          <w:szCs w:val="20"/>
        </w:rPr>
        <w:t>）</w:t>
      </w:r>
      <w:r>
        <w:rPr>
          <w:rFonts w:ascii="Meiryo UI" w:eastAsia="Meiryo UI" w:hAnsi="Meiryo UI" w:hint="eastAsia"/>
          <w:sz w:val="20"/>
          <w:szCs w:val="20"/>
        </w:rPr>
        <w:t>まで</w:t>
      </w:r>
    </w:p>
    <w:p w:rsidR="009921AF" w:rsidRDefault="009921AF"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なお、持参提出の場合は同日午後５時までとする。ただし、土曜日及び日曜日を除く午前10時から</w:t>
      </w:r>
    </w:p>
    <w:p w:rsidR="009921AF" w:rsidRDefault="009921AF"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正午まで及び午後１時から午後５時までとする。</w:t>
      </w:r>
    </w:p>
    <w:p w:rsidR="00880E23" w:rsidRDefault="009921AF" w:rsidP="00E876C2">
      <w:pPr>
        <w:pStyle w:val="a7"/>
        <w:numPr>
          <w:ilvl w:val="0"/>
          <w:numId w:val="4"/>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提出先</w:t>
      </w:r>
    </w:p>
    <w:p w:rsidR="00880E23" w:rsidRDefault="009921AF"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５⑶と同様とする。</w:t>
      </w:r>
    </w:p>
    <w:p w:rsidR="00880E23" w:rsidRDefault="00B52B91" w:rsidP="00E876C2">
      <w:pPr>
        <w:pStyle w:val="a7"/>
        <w:numPr>
          <w:ilvl w:val="0"/>
          <w:numId w:val="4"/>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提出書類</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企画提案書　【様式５</w:t>
      </w:r>
      <w:r w:rsidR="008725D7">
        <w:rPr>
          <w:rFonts w:ascii="Meiryo UI" w:eastAsia="Meiryo UI" w:hAnsi="Meiryo UI" w:hint="eastAsia"/>
          <w:sz w:val="20"/>
          <w:szCs w:val="20"/>
        </w:rPr>
        <w:t>-1、2</w:t>
      </w:r>
      <w:r>
        <w:rPr>
          <w:rFonts w:ascii="Meiryo UI" w:eastAsia="Meiryo UI" w:hAnsi="Meiryo UI" w:hint="eastAsia"/>
          <w:sz w:val="20"/>
          <w:szCs w:val="20"/>
        </w:rPr>
        <w:t>】</w:t>
      </w:r>
    </w:p>
    <w:p w:rsidR="00B52B91" w:rsidRDefault="00B52B91" w:rsidP="00E876C2">
      <w:pPr>
        <w:pStyle w:val="a7"/>
        <w:numPr>
          <w:ilvl w:val="0"/>
          <w:numId w:val="4"/>
        </w:numPr>
        <w:tabs>
          <w:tab w:val="left" w:pos="2805"/>
        </w:tabs>
        <w:spacing w:line="380" w:lineRule="exact"/>
        <w:ind w:leftChars="0"/>
        <w:rPr>
          <w:rFonts w:ascii="Meiryo UI" w:eastAsia="Meiryo UI" w:hAnsi="Meiryo UI"/>
          <w:sz w:val="20"/>
          <w:szCs w:val="20"/>
        </w:rPr>
      </w:pPr>
      <w:r w:rsidRPr="00B52B91">
        <w:rPr>
          <w:rFonts w:ascii="Meiryo UI" w:eastAsia="Meiryo UI" w:hAnsi="Meiryo UI" w:hint="eastAsia"/>
          <w:sz w:val="20"/>
          <w:szCs w:val="20"/>
        </w:rPr>
        <w:t>提出部数</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正本１部と写し７部及び電子データをCD-Rで提出してください。</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なお、書類の提出については、１参加者につき１提案とします。</w:t>
      </w:r>
    </w:p>
    <w:p w:rsidR="00B52B91" w:rsidRDefault="00B52B91" w:rsidP="00E876C2">
      <w:pPr>
        <w:pStyle w:val="a7"/>
        <w:numPr>
          <w:ilvl w:val="0"/>
          <w:numId w:val="4"/>
        </w:numPr>
        <w:tabs>
          <w:tab w:val="left" w:pos="2805"/>
        </w:tabs>
        <w:spacing w:line="380" w:lineRule="exact"/>
        <w:ind w:leftChars="0"/>
        <w:rPr>
          <w:rFonts w:ascii="Meiryo UI" w:eastAsia="Meiryo UI" w:hAnsi="Meiryo UI"/>
          <w:sz w:val="20"/>
          <w:szCs w:val="20"/>
        </w:rPr>
      </w:pPr>
      <w:r w:rsidRPr="00B52B91">
        <w:rPr>
          <w:rFonts w:ascii="Meiryo UI" w:eastAsia="Meiryo UI" w:hAnsi="Meiryo UI" w:hint="eastAsia"/>
          <w:sz w:val="20"/>
          <w:szCs w:val="20"/>
        </w:rPr>
        <w:t>提出書類等の返却</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提出書類とそれ以外に応募者から提出された書類は、理由の如何を問わず返却しません。</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資格審査において無資格とされた場合及び参加を辞退された場合も同様とします。</w:t>
      </w:r>
    </w:p>
    <w:p w:rsidR="00B52B91" w:rsidRPr="00B52B91" w:rsidRDefault="00B52B91" w:rsidP="00E876C2">
      <w:pPr>
        <w:pStyle w:val="a7"/>
        <w:numPr>
          <w:ilvl w:val="0"/>
          <w:numId w:val="4"/>
        </w:numPr>
        <w:tabs>
          <w:tab w:val="left" w:pos="2805"/>
        </w:tabs>
        <w:spacing w:line="380" w:lineRule="exact"/>
        <w:ind w:leftChars="0"/>
        <w:rPr>
          <w:rFonts w:ascii="Meiryo UI" w:eastAsia="Meiryo UI" w:hAnsi="Meiryo UI"/>
          <w:sz w:val="20"/>
          <w:szCs w:val="20"/>
        </w:rPr>
      </w:pPr>
      <w:r w:rsidRPr="00B52B91">
        <w:rPr>
          <w:rFonts w:ascii="Meiryo UI" w:eastAsia="Meiryo UI" w:hAnsi="Meiryo UI" w:hint="eastAsia"/>
          <w:sz w:val="20"/>
          <w:szCs w:val="20"/>
        </w:rPr>
        <w:t>提出書類の不備</w:t>
      </w:r>
    </w:p>
    <w:p w:rsidR="00B52B91" w:rsidRDefault="00B52B91"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提出書類に不備があった場合には、審査の対象にならないことがあります。</w:t>
      </w:r>
    </w:p>
    <w:p w:rsidR="000C1B22" w:rsidRDefault="000C1B22" w:rsidP="00E876C2">
      <w:pPr>
        <w:pStyle w:val="a7"/>
        <w:numPr>
          <w:ilvl w:val="0"/>
          <w:numId w:val="4"/>
        </w:numPr>
        <w:tabs>
          <w:tab w:val="left" w:pos="2805"/>
        </w:tabs>
        <w:spacing w:line="380" w:lineRule="exact"/>
        <w:ind w:leftChars="0"/>
        <w:rPr>
          <w:rFonts w:ascii="Meiryo UI" w:eastAsia="Meiryo UI" w:hAnsi="Meiryo UI"/>
          <w:sz w:val="20"/>
          <w:szCs w:val="20"/>
        </w:rPr>
      </w:pPr>
      <w:r w:rsidRPr="000C1B22">
        <w:rPr>
          <w:rFonts w:ascii="Meiryo UI" w:eastAsia="Meiryo UI" w:hAnsi="Meiryo UI" w:hint="eastAsia"/>
          <w:sz w:val="20"/>
          <w:szCs w:val="20"/>
        </w:rPr>
        <w:t>記載内容の変更等</w:t>
      </w:r>
    </w:p>
    <w:p w:rsidR="000C1B22" w:rsidRDefault="000C1B22"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提出書類は、これを書き換え、差し替え、又は撤回することができません。ただし、企画提案書内に参加者名又は参加事業者名が類推されるロゴ、文言等が含まれることが確認された場合及び不適切な</w:t>
      </w:r>
    </w:p>
    <w:p w:rsidR="000C1B22" w:rsidRDefault="000C1B22"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個人情報を掲載されている場合については、機構で確認の上、当該部分のみ差し替えることを認める</w:t>
      </w:r>
    </w:p>
    <w:p w:rsidR="000C1B22" w:rsidRDefault="000C1B22"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ことがある。</w:t>
      </w:r>
    </w:p>
    <w:p w:rsidR="000C1B22" w:rsidRDefault="000C1B22" w:rsidP="00E876C2">
      <w:pPr>
        <w:pStyle w:val="a7"/>
        <w:numPr>
          <w:ilvl w:val="0"/>
          <w:numId w:val="4"/>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著作権及び提出書類の取扱い</w:t>
      </w:r>
    </w:p>
    <w:p w:rsidR="000C1B22" w:rsidRDefault="000C1B22"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提出書類の著作権は応募者に帰属します。ただし、機構がこの募集において公表する場合その他機</w:t>
      </w:r>
    </w:p>
    <w:p w:rsidR="000C1B22" w:rsidRPr="000C1B22" w:rsidRDefault="000C1B22" w:rsidP="00E876C2">
      <w:pPr>
        <w:pStyle w:val="a7"/>
        <w:tabs>
          <w:tab w:val="left" w:pos="2805"/>
        </w:tabs>
        <w:spacing w:line="380" w:lineRule="exact"/>
        <w:ind w:leftChars="0" w:left="560"/>
        <w:rPr>
          <w:rFonts w:ascii="Meiryo UI" w:eastAsia="Meiryo UI" w:hAnsi="Meiryo UI"/>
          <w:sz w:val="20"/>
          <w:szCs w:val="20"/>
        </w:rPr>
      </w:pPr>
      <w:r>
        <w:rPr>
          <w:rFonts w:ascii="Meiryo UI" w:eastAsia="Meiryo UI" w:hAnsi="Meiryo UI" w:hint="eastAsia"/>
          <w:sz w:val="20"/>
          <w:szCs w:val="20"/>
        </w:rPr>
        <w:t>構が必要と認める時は、提出書類の全部又は一部を無償で使用できるものとします。</w:t>
      </w:r>
    </w:p>
    <w:p w:rsidR="000C1B22" w:rsidRPr="000C1B22" w:rsidRDefault="000C1B22" w:rsidP="00682846">
      <w:pPr>
        <w:tabs>
          <w:tab w:val="left" w:pos="2805"/>
        </w:tabs>
        <w:spacing w:line="340" w:lineRule="exact"/>
        <w:rPr>
          <w:rFonts w:ascii="Meiryo UI" w:eastAsia="Meiryo UI" w:hAnsi="Meiryo UI"/>
          <w:sz w:val="20"/>
          <w:szCs w:val="20"/>
        </w:rPr>
      </w:pPr>
    </w:p>
    <w:p w:rsidR="000C1B22" w:rsidRDefault="005554BD" w:rsidP="000C1B22">
      <w:pPr>
        <w:tabs>
          <w:tab w:val="left" w:pos="2805"/>
        </w:tabs>
        <w:rPr>
          <w:rFonts w:ascii="Meiryo UI" w:eastAsia="Meiryo UI" w:hAnsi="Meiryo UI"/>
          <w:b/>
          <w:sz w:val="20"/>
          <w:szCs w:val="20"/>
        </w:rPr>
      </w:pPr>
      <w:r>
        <w:rPr>
          <w:rFonts w:ascii="Meiryo UI" w:eastAsia="Meiryo UI" w:hAnsi="Meiryo UI" w:hint="eastAsia"/>
          <w:b/>
          <w:sz w:val="20"/>
          <w:szCs w:val="20"/>
        </w:rPr>
        <w:t>８</w:t>
      </w:r>
      <w:r w:rsidR="00340C47">
        <w:rPr>
          <w:rFonts w:ascii="Meiryo UI" w:eastAsia="Meiryo UI" w:hAnsi="Meiryo UI" w:hint="eastAsia"/>
          <w:b/>
          <w:sz w:val="20"/>
          <w:szCs w:val="20"/>
        </w:rPr>
        <w:t xml:space="preserve">　　</w:t>
      </w:r>
      <w:r w:rsidR="000C1B22">
        <w:rPr>
          <w:rFonts w:ascii="Meiryo UI" w:eastAsia="Meiryo UI" w:hAnsi="Meiryo UI" w:hint="eastAsia"/>
          <w:b/>
          <w:sz w:val="20"/>
          <w:szCs w:val="20"/>
        </w:rPr>
        <w:t>応募にあたっての留意事項</w:t>
      </w:r>
    </w:p>
    <w:p w:rsidR="000C1B22" w:rsidRDefault="000C1B22" w:rsidP="00E876C2">
      <w:pPr>
        <w:pStyle w:val="a7"/>
        <w:numPr>
          <w:ilvl w:val="0"/>
          <w:numId w:val="13"/>
        </w:numPr>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応募にかかる費用</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本件の応募に要する一切の費用は、応募者の負担とする。</w:t>
      </w:r>
    </w:p>
    <w:p w:rsidR="000C1B22" w:rsidRDefault="000C1B22" w:rsidP="00E876C2">
      <w:pPr>
        <w:pStyle w:val="a7"/>
        <w:numPr>
          <w:ilvl w:val="0"/>
          <w:numId w:val="13"/>
        </w:numPr>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企画提案の無効に関する事項</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次のアからオのいずれかに該当していることが判明した場合又は公募事項を妨害するなど手続きの</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遂行に支障をきたす行為があったと認められる場合は、その者の企画提案は無効とする。</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ア　提出書類に著しい不備があった場合</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イ　提出書類に虚偽の記載があった場合</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ウ　指定する提出期日までに提出書類を提出しなかった場合</w:t>
      </w:r>
    </w:p>
    <w:p w:rsidR="000C1B22" w:rsidRDefault="000C1B22"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 xml:space="preserve">エ　</w:t>
      </w:r>
      <w:r w:rsidR="008D0093">
        <w:rPr>
          <w:rFonts w:ascii="Meiryo UI" w:eastAsia="Meiryo UI" w:hAnsi="Meiryo UI" w:hint="eastAsia"/>
          <w:sz w:val="20"/>
          <w:szCs w:val="20"/>
        </w:rPr>
        <w:t>提出書類に記名押印がない場合</w:t>
      </w:r>
    </w:p>
    <w:p w:rsidR="00340C47" w:rsidRDefault="008D0093" w:rsidP="00E876C2">
      <w:pPr>
        <w:pStyle w:val="a7"/>
        <w:tabs>
          <w:tab w:val="left" w:pos="2805"/>
        </w:tabs>
        <w:spacing w:line="380" w:lineRule="exact"/>
        <w:ind w:leftChars="0" w:left="629"/>
        <w:rPr>
          <w:rFonts w:ascii="Meiryo UI" w:eastAsia="Meiryo UI" w:hAnsi="Meiryo UI"/>
          <w:sz w:val="20"/>
          <w:szCs w:val="20"/>
        </w:rPr>
      </w:pPr>
      <w:r>
        <w:rPr>
          <w:rFonts w:ascii="Meiryo UI" w:eastAsia="Meiryo UI" w:hAnsi="Meiryo UI" w:hint="eastAsia"/>
          <w:sz w:val="20"/>
          <w:szCs w:val="20"/>
        </w:rPr>
        <w:t>オ　その他不正行為があった場合</w:t>
      </w:r>
    </w:p>
    <w:p w:rsidR="00340C47" w:rsidRDefault="00340C47" w:rsidP="00682846">
      <w:pPr>
        <w:tabs>
          <w:tab w:val="left" w:pos="2805"/>
        </w:tabs>
        <w:spacing w:line="340" w:lineRule="exact"/>
        <w:rPr>
          <w:rFonts w:ascii="Meiryo UI" w:eastAsia="Meiryo UI" w:hAnsi="Meiryo UI"/>
          <w:sz w:val="20"/>
          <w:szCs w:val="20"/>
        </w:rPr>
      </w:pPr>
    </w:p>
    <w:p w:rsidR="005603B6" w:rsidRDefault="005603B6" w:rsidP="00682846">
      <w:pPr>
        <w:tabs>
          <w:tab w:val="left" w:pos="2805"/>
        </w:tabs>
        <w:spacing w:line="340" w:lineRule="exact"/>
        <w:rPr>
          <w:rFonts w:ascii="Meiryo UI" w:eastAsia="Meiryo UI" w:hAnsi="Meiryo UI"/>
          <w:sz w:val="20"/>
          <w:szCs w:val="20"/>
        </w:rPr>
      </w:pPr>
    </w:p>
    <w:p w:rsidR="005603B6" w:rsidRDefault="005603B6" w:rsidP="00682846">
      <w:pPr>
        <w:tabs>
          <w:tab w:val="left" w:pos="2805"/>
        </w:tabs>
        <w:spacing w:line="340" w:lineRule="exact"/>
        <w:rPr>
          <w:rFonts w:ascii="Meiryo UI" w:eastAsia="Meiryo UI" w:hAnsi="Meiryo UI" w:hint="eastAsia"/>
          <w:sz w:val="20"/>
          <w:szCs w:val="20"/>
        </w:rPr>
      </w:pPr>
    </w:p>
    <w:p w:rsidR="00340C47" w:rsidRPr="00340C47" w:rsidRDefault="005554BD" w:rsidP="00340C47">
      <w:pPr>
        <w:tabs>
          <w:tab w:val="left" w:pos="2805"/>
        </w:tabs>
        <w:rPr>
          <w:rFonts w:ascii="Meiryo UI" w:eastAsia="Meiryo UI" w:hAnsi="Meiryo UI"/>
          <w:b/>
          <w:sz w:val="20"/>
          <w:szCs w:val="20"/>
        </w:rPr>
      </w:pPr>
      <w:r>
        <w:rPr>
          <w:rFonts w:ascii="Meiryo UI" w:eastAsia="Meiryo UI" w:hAnsi="Meiryo UI" w:hint="eastAsia"/>
          <w:b/>
          <w:sz w:val="20"/>
          <w:szCs w:val="20"/>
        </w:rPr>
        <w:lastRenderedPageBreak/>
        <w:t>９</w:t>
      </w:r>
      <w:r w:rsidR="00340C47">
        <w:rPr>
          <w:rFonts w:ascii="Meiryo UI" w:eastAsia="Meiryo UI" w:hAnsi="Meiryo UI" w:hint="eastAsia"/>
          <w:b/>
          <w:sz w:val="20"/>
          <w:szCs w:val="20"/>
        </w:rPr>
        <w:t xml:space="preserve">　　</w:t>
      </w:r>
      <w:r w:rsidR="008D0093">
        <w:rPr>
          <w:rFonts w:ascii="Meiryo UI" w:eastAsia="Meiryo UI" w:hAnsi="Meiryo UI" w:hint="eastAsia"/>
          <w:b/>
          <w:sz w:val="20"/>
          <w:szCs w:val="20"/>
        </w:rPr>
        <w:t>事業者の</w:t>
      </w:r>
      <w:r w:rsidR="00340C47">
        <w:rPr>
          <w:rFonts w:ascii="Meiryo UI" w:eastAsia="Meiryo UI" w:hAnsi="Meiryo UI" w:hint="eastAsia"/>
          <w:b/>
          <w:sz w:val="20"/>
          <w:szCs w:val="20"/>
        </w:rPr>
        <w:t>選定等</w:t>
      </w:r>
    </w:p>
    <w:p w:rsidR="00340C47" w:rsidRDefault="00340C47" w:rsidP="00E876C2">
      <w:pPr>
        <w:pStyle w:val="a7"/>
        <w:numPr>
          <w:ilvl w:val="0"/>
          <w:numId w:val="6"/>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選定方法</w:t>
      </w:r>
    </w:p>
    <w:p w:rsidR="00254C00" w:rsidRDefault="00340C47"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事業者の選定は、機構が設置する「地方独立行政法人大阪府立病院機構未収金回収</w:t>
      </w:r>
      <w:r w:rsidR="00254C00">
        <w:rPr>
          <w:rFonts w:ascii="Meiryo UI" w:eastAsia="Meiryo UI" w:hAnsi="Meiryo UI" w:hint="eastAsia"/>
          <w:sz w:val="20"/>
          <w:szCs w:val="20"/>
        </w:rPr>
        <w:t xml:space="preserve">業務委託 </w:t>
      </w:r>
    </w:p>
    <w:p w:rsidR="00254C00" w:rsidRDefault="00340C47" w:rsidP="00254C00">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事業者</w:t>
      </w:r>
      <w:r w:rsidR="000B7D6C">
        <w:rPr>
          <w:rFonts w:ascii="Meiryo UI" w:eastAsia="Meiryo UI" w:hAnsi="Meiryo UI" w:hint="eastAsia"/>
          <w:sz w:val="20"/>
          <w:szCs w:val="20"/>
        </w:rPr>
        <w:t>選定</w:t>
      </w:r>
      <w:r>
        <w:rPr>
          <w:rFonts w:ascii="Meiryo UI" w:eastAsia="Meiryo UI" w:hAnsi="Meiryo UI" w:hint="eastAsia"/>
          <w:sz w:val="20"/>
          <w:szCs w:val="20"/>
        </w:rPr>
        <w:t>委員会」（以下「選定委員会」という。）が</w:t>
      </w:r>
      <w:r w:rsidR="008D0093">
        <w:rPr>
          <w:rFonts w:ascii="Meiryo UI" w:eastAsia="Meiryo UI" w:hAnsi="Meiryo UI" w:hint="eastAsia"/>
          <w:sz w:val="20"/>
          <w:szCs w:val="20"/>
        </w:rPr>
        <w:t>応募者から提出された書類等を総合的に審査し、</w:t>
      </w:r>
    </w:p>
    <w:p w:rsidR="00340C47" w:rsidRDefault="008D0093" w:rsidP="00254C00">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最</w:t>
      </w:r>
      <w:r w:rsidR="000B7D6C">
        <w:rPr>
          <w:rFonts w:ascii="Meiryo UI" w:eastAsia="Meiryo UI" w:hAnsi="Meiryo UI" w:hint="eastAsia"/>
          <w:sz w:val="20"/>
          <w:szCs w:val="20"/>
        </w:rPr>
        <w:t>優秀提</w:t>
      </w:r>
      <w:r>
        <w:rPr>
          <w:rFonts w:ascii="Meiryo UI" w:eastAsia="Meiryo UI" w:hAnsi="Meiryo UI" w:hint="eastAsia"/>
          <w:sz w:val="20"/>
          <w:szCs w:val="20"/>
        </w:rPr>
        <w:t>案事業者と次点者を選定することとする。</w:t>
      </w:r>
    </w:p>
    <w:p w:rsidR="008D0093" w:rsidRDefault="008D0093" w:rsidP="00E876C2">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なお、最優秀提案事業者に事故等がある時は、次点者を事業予定者として選定し、次点者にも事故等</w:t>
      </w:r>
    </w:p>
    <w:p w:rsidR="008D0093" w:rsidRDefault="008D0093" w:rsidP="00E876C2">
      <w:pPr>
        <w:tabs>
          <w:tab w:val="left" w:pos="2805"/>
        </w:tabs>
        <w:spacing w:line="380" w:lineRule="exact"/>
        <w:ind w:firstLineChars="100" w:firstLine="200"/>
        <w:rPr>
          <w:rFonts w:ascii="Meiryo UI" w:eastAsia="Meiryo UI" w:hAnsi="Meiryo UI"/>
          <w:sz w:val="20"/>
          <w:szCs w:val="20"/>
        </w:rPr>
      </w:pPr>
      <w:r>
        <w:rPr>
          <w:rFonts w:ascii="Meiryo UI" w:eastAsia="Meiryo UI" w:hAnsi="Meiryo UI" w:hint="eastAsia"/>
          <w:sz w:val="20"/>
          <w:szCs w:val="20"/>
        </w:rPr>
        <w:t>があるなど特別の理由がある時は、応募者の中から事業予定者を選定することがある。</w:t>
      </w:r>
    </w:p>
    <w:p w:rsidR="008D0093" w:rsidRDefault="00C746A2" w:rsidP="00E876C2">
      <w:pPr>
        <w:pStyle w:val="a7"/>
        <w:numPr>
          <w:ilvl w:val="0"/>
          <w:numId w:val="6"/>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プレゼンテーション</w:t>
      </w:r>
    </w:p>
    <w:p w:rsidR="008D0093" w:rsidRDefault="008D0093" w:rsidP="00E876C2">
      <w:pPr>
        <w:tabs>
          <w:tab w:val="left" w:pos="2805"/>
        </w:tabs>
        <w:spacing w:line="380" w:lineRule="exact"/>
        <w:ind w:firstLineChars="100" w:firstLine="200"/>
        <w:rPr>
          <w:rFonts w:ascii="Meiryo UI" w:eastAsia="Meiryo UI" w:hAnsi="Meiryo UI"/>
          <w:sz w:val="20"/>
          <w:szCs w:val="20"/>
        </w:rPr>
      </w:pPr>
      <w:r w:rsidRPr="008D0093">
        <w:rPr>
          <w:rFonts w:ascii="Meiryo UI" w:eastAsia="Meiryo UI" w:hAnsi="Meiryo UI" w:hint="eastAsia"/>
          <w:sz w:val="20"/>
          <w:szCs w:val="20"/>
        </w:rPr>
        <w:t>提出のあった企画提案書に基づき、</w:t>
      </w:r>
      <w:r w:rsidR="00C746A2">
        <w:rPr>
          <w:rFonts w:ascii="Meiryo UI" w:eastAsia="Meiryo UI" w:hAnsi="Meiryo UI" w:hint="eastAsia"/>
          <w:sz w:val="20"/>
          <w:szCs w:val="20"/>
        </w:rPr>
        <w:t>プレゼンテーション</w:t>
      </w:r>
      <w:r>
        <w:rPr>
          <w:rFonts w:ascii="Meiryo UI" w:eastAsia="Meiryo UI" w:hAnsi="Meiryo UI" w:hint="eastAsia"/>
          <w:sz w:val="20"/>
          <w:szCs w:val="20"/>
        </w:rPr>
        <w:t>を実施することとする</w:t>
      </w:r>
      <w:r w:rsidRPr="008D0093">
        <w:rPr>
          <w:rFonts w:ascii="Meiryo UI" w:eastAsia="Meiryo UI" w:hAnsi="Meiryo UI" w:hint="eastAsia"/>
          <w:sz w:val="20"/>
          <w:szCs w:val="20"/>
        </w:rPr>
        <w:t>。</w:t>
      </w:r>
    </w:p>
    <w:p w:rsidR="006611F6" w:rsidRDefault="008D0093" w:rsidP="00E876C2">
      <w:pPr>
        <w:tabs>
          <w:tab w:val="left" w:pos="2805"/>
        </w:tabs>
        <w:spacing w:line="380" w:lineRule="exact"/>
        <w:ind w:firstLineChars="100" w:firstLine="200"/>
        <w:rPr>
          <w:rFonts w:ascii="Meiryo UI" w:eastAsia="Meiryo UI" w:hAnsi="Meiryo UI"/>
          <w:sz w:val="20"/>
          <w:szCs w:val="20"/>
        </w:rPr>
      </w:pPr>
      <w:r w:rsidRPr="008D0093">
        <w:rPr>
          <w:rFonts w:ascii="Meiryo UI" w:eastAsia="Meiryo UI" w:hAnsi="Meiryo UI" w:hint="eastAsia"/>
          <w:sz w:val="20"/>
          <w:szCs w:val="20"/>
        </w:rPr>
        <w:t>日時</w:t>
      </w:r>
      <w:r>
        <w:rPr>
          <w:rFonts w:ascii="Meiryo UI" w:eastAsia="Meiryo UI" w:hAnsi="Meiryo UI" w:hint="eastAsia"/>
          <w:sz w:val="20"/>
          <w:szCs w:val="20"/>
        </w:rPr>
        <w:t>及び</w:t>
      </w:r>
      <w:r w:rsidRPr="008D0093">
        <w:rPr>
          <w:rFonts w:ascii="Meiryo UI" w:eastAsia="Meiryo UI" w:hAnsi="Meiryo UI" w:hint="eastAsia"/>
          <w:sz w:val="20"/>
          <w:szCs w:val="20"/>
        </w:rPr>
        <w:t>場所については、別途</w:t>
      </w:r>
      <w:r>
        <w:rPr>
          <w:rFonts w:ascii="Meiryo UI" w:eastAsia="Meiryo UI" w:hAnsi="Meiryo UI" w:hint="eastAsia"/>
          <w:sz w:val="20"/>
          <w:szCs w:val="20"/>
        </w:rPr>
        <w:t>通知します。</w:t>
      </w:r>
      <w:r w:rsidR="00FA7475">
        <w:rPr>
          <w:rFonts w:ascii="Meiryo UI" w:eastAsia="Meiryo UI" w:hAnsi="Meiryo UI" w:hint="eastAsia"/>
          <w:sz w:val="20"/>
          <w:szCs w:val="20"/>
        </w:rPr>
        <w:t>（</w:t>
      </w:r>
      <w:r w:rsidR="00FA7475" w:rsidRPr="000B5F96">
        <w:rPr>
          <w:rFonts w:ascii="Meiryo UI" w:eastAsia="Meiryo UI" w:hAnsi="Meiryo UI" w:hint="eastAsia"/>
          <w:sz w:val="20"/>
          <w:szCs w:val="20"/>
        </w:rPr>
        <w:t>令和</w:t>
      </w:r>
      <w:r w:rsidR="00EA7384" w:rsidRPr="000B5F96">
        <w:rPr>
          <w:rFonts w:ascii="Meiryo UI" w:eastAsia="Meiryo UI" w:hAnsi="Meiryo UI" w:hint="eastAsia"/>
          <w:sz w:val="20"/>
          <w:szCs w:val="20"/>
        </w:rPr>
        <w:t>7</w:t>
      </w:r>
      <w:r w:rsidR="00FA7475" w:rsidRPr="000B5F96">
        <w:rPr>
          <w:rFonts w:ascii="Meiryo UI" w:eastAsia="Meiryo UI" w:hAnsi="Meiryo UI" w:hint="eastAsia"/>
          <w:sz w:val="20"/>
          <w:szCs w:val="20"/>
        </w:rPr>
        <w:t>年</w:t>
      </w:r>
      <w:r w:rsidR="00D66D64" w:rsidRPr="000B5F96">
        <w:rPr>
          <w:rFonts w:ascii="Meiryo UI" w:eastAsia="Meiryo UI" w:hAnsi="Meiryo UI" w:hint="eastAsia"/>
          <w:sz w:val="20"/>
          <w:szCs w:val="20"/>
        </w:rPr>
        <w:t>1</w:t>
      </w:r>
      <w:r w:rsidR="00EA7384" w:rsidRPr="000B5F96">
        <w:rPr>
          <w:rFonts w:ascii="Meiryo UI" w:eastAsia="Meiryo UI" w:hAnsi="Meiryo UI" w:hint="eastAsia"/>
          <w:sz w:val="20"/>
          <w:szCs w:val="20"/>
        </w:rPr>
        <w:t>2</w:t>
      </w:r>
      <w:r w:rsidR="00FA7475" w:rsidRPr="000B5F96">
        <w:rPr>
          <w:rFonts w:ascii="Meiryo UI" w:eastAsia="Meiryo UI" w:hAnsi="Meiryo UI" w:hint="eastAsia"/>
          <w:sz w:val="20"/>
          <w:szCs w:val="20"/>
        </w:rPr>
        <w:t>月1</w:t>
      </w:r>
      <w:r w:rsidR="00EA7384" w:rsidRPr="000B5F96">
        <w:rPr>
          <w:rFonts w:ascii="Meiryo UI" w:eastAsia="Meiryo UI" w:hAnsi="Meiryo UI" w:hint="eastAsia"/>
          <w:sz w:val="20"/>
          <w:szCs w:val="20"/>
        </w:rPr>
        <w:t>5</w:t>
      </w:r>
      <w:r w:rsidR="00FA7475" w:rsidRPr="000B5F96">
        <w:rPr>
          <w:rFonts w:ascii="Meiryo UI" w:eastAsia="Meiryo UI" w:hAnsi="Meiryo UI" w:hint="eastAsia"/>
          <w:sz w:val="20"/>
          <w:szCs w:val="20"/>
        </w:rPr>
        <w:t>日（</w:t>
      </w:r>
      <w:r w:rsidR="00061F9C">
        <w:rPr>
          <w:rFonts w:ascii="Meiryo UI" w:eastAsia="Meiryo UI" w:hAnsi="Meiryo UI" w:hint="eastAsia"/>
          <w:sz w:val="20"/>
          <w:szCs w:val="20"/>
        </w:rPr>
        <w:t>月</w:t>
      </w:r>
      <w:r w:rsidR="00FA7475" w:rsidRPr="000B5F96">
        <w:rPr>
          <w:rFonts w:ascii="Meiryo UI" w:eastAsia="Meiryo UI" w:hAnsi="Meiryo UI" w:hint="eastAsia"/>
          <w:sz w:val="20"/>
          <w:szCs w:val="20"/>
        </w:rPr>
        <w:t>）～1</w:t>
      </w:r>
      <w:r w:rsidR="00EA7384" w:rsidRPr="000B5F96">
        <w:rPr>
          <w:rFonts w:ascii="Meiryo UI" w:eastAsia="Meiryo UI" w:hAnsi="Meiryo UI" w:hint="eastAsia"/>
          <w:sz w:val="20"/>
          <w:szCs w:val="20"/>
        </w:rPr>
        <w:t>9</w:t>
      </w:r>
      <w:r w:rsidR="00FA7475" w:rsidRPr="000B5F96">
        <w:rPr>
          <w:rFonts w:ascii="Meiryo UI" w:eastAsia="Meiryo UI" w:hAnsi="Meiryo UI" w:hint="eastAsia"/>
          <w:sz w:val="20"/>
          <w:szCs w:val="20"/>
        </w:rPr>
        <w:t>日（金</w:t>
      </w:r>
      <w:r w:rsidR="00FA7475">
        <w:rPr>
          <w:rFonts w:ascii="Meiryo UI" w:eastAsia="Meiryo UI" w:hAnsi="Meiryo UI" w:hint="eastAsia"/>
          <w:sz w:val="20"/>
          <w:szCs w:val="20"/>
        </w:rPr>
        <w:t>）</w:t>
      </w:r>
    </w:p>
    <w:p w:rsidR="00340C47" w:rsidRDefault="00340C47" w:rsidP="00E876C2">
      <w:pPr>
        <w:pStyle w:val="a7"/>
        <w:numPr>
          <w:ilvl w:val="0"/>
          <w:numId w:val="6"/>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審査基準</w:t>
      </w:r>
    </w:p>
    <w:p w:rsidR="008D0093" w:rsidRDefault="008D0093" w:rsidP="00E876C2">
      <w:pPr>
        <w:tabs>
          <w:tab w:val="left" w:pos="2805"/>
        </w:tabs>
        <w:spacing w:line="380" w:lineRule="exact"/>
        <w:ind w:left="200"/>
        <w:rPr>
          <w:rFonts w:ascii="Meiryo UI" w:eastAsia="Meiryo UI" w:hAnsi="Meiryo UI"/>
          <w:sz w:val="20"/>
          <w:szCs w:val="20"/>
        </w:rPr>
      </w:pPr>
      <w:r>
        <w:rPr>
          <w:rFonts w:ascii="Meiryo UI" w:eastAsia="Meiryo UI" w:hAnsi="Meiryo UI" w:hint="eastAsia"/>
          <w:sz w:val="20"/>
          <w:szCs w:val="20"/>
        </w:rPr>
        <w:t>総合計を1</w:t>
      </w:r>
      <w:r w:rsidR="00925D26">
        <w:rPr>
          <w:rFonts w:ascii="Meiryo UI" w:eastAsia="Meiryo UI" w:hAnsi="Meiryo UI"/>
          <w:sz w:val="20"/>
          <w:szCs w:val="20"/>
        </w:rPr>
        <w:t>3</w:t>
      </w:r>
      <w:r>
        <w:rPr>
          <w:rFonts w:ascii="Meiryo UI" w:eastAsia="Meiryo UI" w:hAnsi="Meiryo UI" w:hint="eastAsia"/>
          <w:sz w:val="20"/>
          <w:szCs w:val="20"/>
        </w:rPr>
        <w:t>0点として、下記のとおり審査基準を定め</w:t>
      </w:r>
      <w:r w:rsidR="00B57922">
        <w:rPr>
          <w:rFonts w:ascii="Meiryo UI" w:eastAsia="Meiryo UI" w:hAnsi="Meiryo UI" w:hint="eastAsia"/>
          <w:sz w:val="20"/>
          <w:szCs w:val="20"/>
        </w:rPr>
        <w:t>審査し</w:t>
      </w:r>
      <w:r>
        <w:rPr>
          <w:rFonts w:ascii="Meiryo UI" w:eastAsia="Meiryo UI" w:hAnsi="Meiryo UI" w:hint="eastAsia"/>
          <w:sz w:val="20"/>
          <w:szCs w:val="20"/>
        </w:rPr>
        <w:t>ます。</w:t>
      </w:r>
    </w:p>
    <w:tbl>
      <w:tblPr>
        <w:tblStyle w:val="a8"/>
        <w:tblW w:w="0" w:type="auto"/>
        <w:jc w:val="center"/>
        <w:tblLook w:val="04A0" w:firstRow="1" w:lastRow="0" w:firstColumn="1" w:lastColumn="0" w:noHBand="0" w:noVBand="1"/>
      </w:tblPr>
      <w:tblGrid>
        <w:gridCol w:w="2263"/>
        <w:gridCol w:w="5245"/>
        <w:gridCol w:w="986"/>
      </w:tblGrid>
      <w:tr w:rsidR="00340C47" w:rsidTr="00340C47">
        <w:trPr>
          <w:jc w:val="center"/>
        </w:trPr>
        <w:tc>
          <w:tcPr>
            <w:tcW w:w="2263" w:type="dxa"/>
          </w:tcPr>
          <w:p w:rsidR="00340C47" w:rsidRDefault="00340C47" w:rsidP="00340C47">
            <w:pPr>
              <w:tabs>
                <w:tab w:val="left" w:pos="2805"/>
              </w:tabs>
              <w:jc w:val="center"/>
              <w:rPr>
                <w:rFonts w:ascii="Meiryo UI" w:eastAsia="Meiryo UI" w:hAnsi="Meiryo UI"/>
                <w:sz w:val="20"/>
                <w:szCs w:val="20"/>
              </w:rPr>
            </w:pPr>
          </w:p>
        </w:tc>
        <w:tc>
          <w:tcPr>
            <w:tcW w:w="5245" w:type="dxa"/>
          </w:tcPr>
          <w:p w:rsidR="00340C47" w:rsidRDefault="001A2503" w:rsidP="00340C47">
            <w:pPr>
              <w:tabs>
                <w:tab w:val="left" w:pos="2805"/>
              </w:tabs>
              <w:jc w:val="center"/>
              <w:rPr>
                <w:rFonts w:ascii="Meiryo UI" w:eastAsia="Meiryo UI" w:hAnsi="Meiryo UI"/>
                <w:sz w:val="20"/>
                <w:szCs w:val="20"/>
              </w:rPr>
            </w:pPr>
            <w:r>
              <w:rPr>
                <w:rFonts w:ascii="Meiryo UI" w:eastAsia="Meiryo UI" w:hAnsi="Meiryo UI" w:hint="eastAsia"/>
                <w:sz w:val="20"/>
                <w:szCs w:val="20"/>
              </w:rPr>
              <w:t>主な評価</w:t>
            </w:r>
            <w:r w:rsidRPr="00B57922">
              <w:rPr>
                <w:rFonts w:ascii="Meiryo UI" w:eastAsia="Meiryo UI" w:hAnsi="Meiryo UI" w:hint="eastAsia"/>
                <w:sz w:val="20"/>
                <w:szCs w:val="20"/>
              </w:rPr>
              <w:t>項目</w:t>
            </w:r>
          </w:p>
        </w:tc>
        <w:tc>
          <w:tcPr>
            <w:tcW w:w="986" w:type="dxa"/>
          </w:tcPr>
          <w:p w:rsidR="00340C47" w:rsidRDefault="00340C47" w:rsidP="00340C47">
            <w:pPr>
              <w:tabs>
                <w:tab w:val="left" w:pos="2805"/>
              </w:tabs>
              <w:jc w:val="center"/>
              <w:rPr>
                <w:rFonts w:ascii="Meiryo UI" w:eastAsia="Meiryo UI" w:hAnsi="Meiryo UI"/>
                <w:sz w:val="20"/>
                <w:szCs w:val="20"/>
              </w:rPr>
            </w:pPr>
            <w:r>
              <w:rPr>
                <w:rFonts w:ascii="Meiryo UI" w:eastAsia="Meiryo UI" w:hAnsi="Meiryo UI" w:hint="eastAsia"/>
                <w:sz w:val="20"/>
                <w:szCs w:val="20"/>
              </w:rPr>
              <w:t>配点</w:t>
            </w:r>
          </w:p>
        </w:tc>
      </w:tr>
      <w:tr w:rsidR="00340C47" w:rsidTr="000B5F96">
        <w:trPr>
          <w:jc w:val="center"/>
        </w:trPr>
        <w:tc>
          <w:tcPr>
            <w:tcW w:w="2263" w:type="dxa"/>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１　業務実施方針</w:t>
            </w:r>
          </w:p>
        </w:tc>
        <w:tc>
          <w:tcPr>
            <w:tcW w:w="5245" w:type="dxa"/>
          </w:tcPr>
          <w:p w:rsidR="00340C47" w:rsidRDefault="00340C47"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4E5D85">
              <w:rPr>
                <w:rFonts w:ascii="Meiryo UI" w:eastAsia="Meiryo UI" w:hAnsi="Meiryo UI" w:hint="eastAsia"/>
                <w:sz w:val="20"/>
                <w:szCs w:val="20"/>
              </w:rPr>
              <w:t>未収金回収業務に対する基本方針</w:t>
            </w:r>
          </w:p>
          <w:p w:rsidR="004E5D85"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・業務プロセスの継続的な改善</w:t>
            </w:r>
          </w:p>
          <w:p w:rsidR="004E5D85"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・機構の信頼性に配慮した取組</w:t>
            </w:r>
          </w:p>
          <w:p w:rsidR="004E5D85" w:rsidRPr="00E876C2" w:rsidRDefault="005328AF" w:rsidP="00E876C2">
            <w:pPr>
              <w:tabs>
                <w:tab w:val="left" w:pos="2805"/>
              </w:tabs>
              <w:spacing w:line="340" w:lineRule="exact"/>
              <w:ind w:firstLineChars="100" w:firstLine="200"/>
              <w:rPr>
                <w:rFonts w:ascii="Meiryo UI" w:eastAsia="Meiryo UI" w:hAnsi="Meiryo UI"/>
                <w:sz w:val="20"/>
                <w:szCs w:val="20"/>
              </w:rPr>
            </w:pPr>
            <w:r>
              <w:rPr>
                <w:rFonts w:ascii="Meiryo UI" w:eastAsia="Meiryo UI" w:hAnsi="Meiryo UI" w:hint="eastAsia"/>
                <w:sz w:val="20"/>
                <w:szCs w:val="20"/>
              </w:rPr>
              <w:t>(1)</w:t>
            </w:r>
            <w:r w:rsidR="004E5D85" w:rsidRPr="00E876C2">
              <w:rPr>
                <w:rFonts w:ascii="Meiryo UI" w:eastAsia="Meiryo UI" w:hAnsi="Meiryo UI" w:hint="eastAsia"/>
                <w:sz w:val="20"/>
                <w:szCs w:val="20"/>
              </w:rPr>
              <w:t>人材の質を担保する体制</w:t>
            </w:r>
          </w:p>
          <w:p w:rsidR="004E5D85" w:rsidRPr="00E876C2" w:rsidRDefault="005328AF" w:rsidP="00E876C2">
            <w:pPr>
              <w:tabs>
                <w:tab w:val="left" w:pos="2805"/>
              </w:tabs>
              <w:spacing w:line="340" w:lineRule="exact"/>
              <w:ind w:firstLineChars="100" w:firstLine="200"/>
              <w:rPr>
                <w:rFonts w:ascii="Meiryo UI" w:eastAsia="Meiryo UI" w:hAnsi="Meiryo UI"/>
                <w:sz w:val="20"/>
                <w:szCs w:val="20"/>
              </w:rPr>
            </w:pPr>
            <w:r>
              <w:rPr>
                <w:rFonts w:ascii="Meiryo UI" w:eastAsia="Meiryo UI" w:hAnsi="Meiryo UI" w:hint="eastAsia"/>
                <w:sz w:val="20"/>
                <w:szCs w:val="20"/>
              </w:rPr>
              <w:t>(2)</w:t>
            </w:r>
            <w:r w:rsidR="004E5D85" w:rsidRPr="00E876C2">
              <w:rPr>
                <w:rFonts w:ascii="Meiryo UI" w:eastAsia="Meiryo UI" w:hAnsi="Meiryo UI" w:hint="eastAsia"/>
                <w:sz w:val="20"/>
                <w:szCs w:val="20"/>
              </w:rPr>
              <w:t>クレーム・苦情への対応</w:t>
            </w:r>
          </w:p>
        </w:tc>
        <w:tc>
          <w:tcPr>
            <w:tcW w:w="986" w:type="dxa"/>
            <w:shd w:val="clear" w:color="auto" w:fill="auto"/>
            <w:vAlign w:val="center"/>
          </w:tcPr>
          <w:p w:rsidR="00925D26" w:rsidRPr="000B5F96" w:rsidRDefault="005A0142">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2</w:t>
            </w:r>
            <w:r w:rsidR="00925D26" w:rsidRPr="000B5F96">
              <w:rPr>
                <w:rFonts w:ascii="Meiryo UI" w:eastAsia="Meiryo UI" w:hAnsi="Meiryo UI"/>
                <w:sz w:val="20"/>
                <w:szCs w:val="20"/>
              </w:rPr>
              <w:t>0</w:t>
            </w:r>
          </w:p>
        </w:tc>
      </w:tr>
      <w:tr w:rsidR="00340C47" w:rsidTr="000B5F96">
        <w:trPr>
          <w:jc w:val="center"/>
        </w:trPr>
        <w:tc>
          <w:tcPr>
            <w:tcW w:w="2263" w:type="dxa"/>
            <w:vAlign w:val="center"/>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２　組織・体制</w:t>
            </w:r>
          </w:p>
        </w:tc>
        <w:tc>
          <w:tcPr>
            <w:tcW w:w="5245" w:type="dxa"/>
          </w:tcPr>
          <w:p w:rsidR="004E5D85" w:rsidRDefault="0039377E"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340C47">
              <w:rPr>
                <w:rFonts w:ascii="Meiryo UI" w:eastAsia="Meiryo UI" w:hAnsi="Meiryo UI" w:hint="eastAsia"/>
                <w:sz w:val="20"/>
                <w:szCs w:val="20"/>
              </w:rPr>
              <w:t>業務執行</w:t>
            </w:r>
            <w:r w:rsidR="004E5D85">
              <w:rPr>
                <w:rFonts w:ascii="Meiryo UI" w:eastAsia="Meiryo UI" w:hAnsi="Meiryo UI" w:hint="eastAsia"/>
                <w:sz w:val="20"/>
                <w:szCs w:val="20"/>
              </w:rPr>
              <w:t>できる組織</w:t>
            </w:r>
            <w:r w:rsidR="00340C47">
              <w:rPr>
                <w:rFonts w:ascii="Meiryo UI" w:eastAsia="Meiryo UI" w:hAnsi="Meiryo UI" w:hint="eastAsia"/>
                <w:sz w:val="20"/>
                <w:szCs w:val="20"/>
              </w:rPr>
              <w:t>体制</w:t>
            </w:r>
            <w:r w:rsidR="004E5D85">
              <w:rPr>
                <w:rFonts w:ascii="Meiryo UI" w:eastAsia="Meiryo UI" w:hAnsi="Meiryo UI" w:hint="eastAsia"/>
                <w:sz w:val="20"/>
                <w:szCs w:val="20"/>
              </w:rPr>
              <w:t>や管理責任体制</w:t>
            </w:r>
          </w:p>
          <w:p w:rsidR="00340C47" w:rsidRDefault="00340C47"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1E3862">
              <w:rPr>
                <w:rFonts w:ascii="Meiryo UI" w:eastAsia="Meiryo UI" w:hAnsi="Meiryo UI" w:hint="eastAsia"/>
                <w:sz w:val="20"/>
                <w:szCs w:val="20"/>
              </w:rPr>
              <w:t>法人の決算状況</w:t>
            </w:r>
          </w:p>
        </w:tc>
        <w:tc>
          <w:tcPr>
            <w:tcW w:w="986" w:type="dxa"/>
            <w:shd w:val="clear" w:color="auto" w:fill="auto"/>
            <w:vAlign w:val="center"/>
          </w:tcPr>
          <w:p w:rsidR="00340C47" w:rsidRPr="000B5F96" w:rsidRDefault="001E3862">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10</w:t>
            </w:r>
          </w:p>
        </w:tc>
      </w:tr>
      <w:tr w:rsidR="00340C47" w:rsidTr="000B5F96">
        <w:trPr>
          <w:jc w:val="center"/>
        </w:trPr>
        <w:tc>
          <w:tcPr>
            <w:tcW w:w="2263" w:type="dxa"/>
            <w:vAlign w:val="center"/>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３　業務実施方法</w:t>
            </w:r>
          </w:p>
        </w:tc>
        <w:tc>
          <w:tcPr>
            <w:tcW w:w="5245" w:type="dxa"/>
          </w:tcPr>
          <w:p w:rsidR="00340C47" w:rsidRDefault="0086261E"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4E5D85">
              <w:rPr>
                <w:rFonts w:ascii="Meiryo UI" w:eastAsia="Meiryo UI" w:hAnsi="Meiryo UI" w:hint="eastAsia"/>
                <w:sz w:val="20"/>
                <w:szCs w:val="20"/>
              </w:rPr>
              <w:t>支払案内の実施方法・回数等</w:t>
            </w:r>
          </w:p>
          <w:p w:rsidR="0086261E" w:rsidRDefault="0086261E"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4E5D85">
              <w:rPr>
                <w:rFonts w:ascii="Meiryo UI" w:eastAsia="Meiryo UI" w:hAnsi="Meiryo UI" w:hint="eastAsia"/>
                <w:sz w:val="20"/>
                <w:szCs w:val="20"/>
              </w:rPr>
              <w:t>債権の回収方法</w:t>
            </w:r>
          </w:p>
          <w:p w:rsidR="004E5D85"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・少額債権の回収方法</w:t>
            </w:r>
          </w:p>
          <w:p w:rsidR="004E5D85"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・債務者に対する相談業務</w:t>
            </w:r>
          </w:p>
          <w:p w:rsidR="004E5D85"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・回収困難な債権への対応</w:t>
            </w:r>
          </w:p>
          <w:p w:rsidR="004E5D85" w:rsidRDefault="004E5D85"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・回収状況の報告、頻度</w:t>
            </w:r>
          </w:p>
        </w:tc>
        <w:tc>
          <w:tcPr>
            <w:tcW w:w="986" w:type="dxa"/>
            <w:shd w:val="clear" w:color="auto" w:fill="auto"/>
            <w:vAlign w:val="center"/>
          </w:tcPr>
          <w:p w:rsidR="00340C47" w:rsidRPr="000B5F96" w:rsidRDefault="001E3862">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6</w:t>
            </w:r>
            <w:r w:rsidR="00340C47" w:rsidRPr="000B5F96">
              <w:rPr>
                <w:rFonts w:ascii="Meiryo UI" w:eastAsia="Meiryo UI" w:hAnsi="Meiryo UI" w:hint="eastAsia"/>
                <w:sz w:val="20"/>
                <w:szCs w:val="20"/>
              </w:rPr>
              <w:t>０</w:t>
            </w:r>
          </w:p>
        </w:tc>
      </w:tr>
      <w:tr w:rsidR="00340C47" w:rsidTr="000B5F96">
        <w:trPr>
          <w:jc w:val="center"/>
        </w:trPr>
        <w:tc>
          <w:tcPr>
            <w:tcW w:w="2263" w:type="dxa"/>
            <w:vAlign w:val="center"/>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４　取引実績の状況</w:t>
            </w:r>
          </w:p>
        </w:tc>
        <w:tc>
          <w:tcPr>
            <w:tcW w:w="5245" w:type="dxa"/>
          </w:tcPr>
          <w:p w:rsidR="00340C47" w:rsidRDefault="0086261E"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39377E">
              <w:rPr>
                <w:rFonts w:ascii="Meiryo UI" w:eastAsia="Meiryo UI" w:hAnsi="Meiryo UI" w:hint="eastAsia"/>
                <w:sz w:val="20"/>
                <w:szCs w:val="20"/>
              </w:rPr>
              <w:t>直近三ヵ年の</w:t>
            </w:r>
            <w:r w:rsidR="004E5D85">
              <w:rPr>
                <w:rFonts w:ascii="Meiryo UI" w:eastAsia="Meiryo UI" w:hAnsi="Meiryo UI" w:hint="eastAsia"/>
                <w:sz w:val="20"/>
                <w:szCs w:val="20"/>
              </w:rPr>
              <w:t>債権回収率</w:t>
            </w:r>
          </w:p>
          <w:p w:rsidR="0086261E" w:rsidRDefault="0086261E"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w:t>
            </w:r>
            <w:r w:rsidR="001E3862">
              <w:rPr>
                <w:rFonts w:ascii="Meiryo UI" w:eastAsia="Meiryo UI" w:hAnsi="Meiryo UI" w:hint="eastAsia"/>
                <w:sz w:val="20"/>
                <w:szCs w:val="20"/>
              </w:rPr>
              <w:t>直近の主な法的措置の実施件数</w:t>
            </w:r>
            <w:r w:rsidR="004E5D85">
              <w:rPr>
                <w:rFonts w:ascii="Meiryo UI" w:eastAsia="Meiryo UI" w:hAnsi="Meiryo UI" w:hint="eastAsia"/>
                <w:sz w:val="20"/>
                <w:szCs w:val="20"/>
              </w:rPr>
              <w:t>～支払督促に限定～</w:t>
            </w:r>
          </w:p>
          <w:p w:rsidR="004E5D85" w:rsidRDefault="004E5D85"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・当機構との連携体制</w:t>
            </w:r>
          </w:p>
        </w:tc>
        <w:tc>
          <w:tcPr>
            <w:tcW w:w="986" w:type="dxa"/>
            <w:shd w:val="clear" w:color="auto" w:fill="auto"/>
            <w:vAlign w:val="center"/>
          </w:tcPr>
          <w:p w:rsidR="00340C47" w:rsidRPr="000B5F96" w:rsidRDefault="001E3862">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1</w:t>
            </w:r>
            <w:r w:rsidR="00925D26" w:rsidRPr="000B5F96">
              <w:rPr>
                <w:rFonts w:ascii="Meiryo UI" w:eastAsia="Meiryo UI" w:hAnsi="Meiryo UI" w:hint="eastAsia"/>
                <w:sz w:val="20"/>
                <w:szCs w:val="20"/>
              </w:rPr>
              <w:t>5</w:t>
            </w:r>
          </w:p>
        </w:tc>
      </w:tr>
      <w:tr w:rsidR="00340C47" w:rsidTr="000B5F96">
        <w:trPr>
          <w:jc w:val="center"/>
        </w:trPr>
        <w:tc>
          <w:tcPr>
            <w:tcW w:w="2263" w:type="dxa"/>
            <w:vAlign w:val="center"/>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５　個人情報保護体制</w:t>
            </w:r>
          </w:p>
        </w:tc>
        <w:tc>
          <w:tcPr>
            <w:tcW w:w="5245" w:type="dxa"/>
          </w:tcPr>
          <w:p w:rsidR="004E5D85" w:rsidRDefault="0086261E"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・個人情報保護に関する</w:t>
            </w:r>
            <w:r w:rsidR="001E3862">
              <w:rPr>
                <w:rFonts w:ascii="Meiryo UI" w:eastAsia="Meiryo UI" w:hAnsi="Meiryo UI" w:hint="eastAsia"/>
                <w:sz w:val="20"/>
                <w:szCs w:val="20"/>
              </w:rPr>
              <w:t>体制</w:t>
            </w:r>
          </w:p>
          <w:p w:rsidR="0086261E" w:rsidRDefault="004E5D85" w:rsidP="004E5D85">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・事業者の職員に対する研修実施状況、マニュアル整備</w:t>
            </w:r>
          </w:p>
          <w:p w:rsidR="004E5D85" w:rsidRDefault="004E5D85" w:rsidP="00E876C2">
            <w:pPr>
              <w:tabs>
                <w:tab w:val="left" w:pos="2805"/>
              </w:tabs>
              <w:spacing w:line="340" w:lineRule="exact"/>
              <w:rPr>
                <w:rFonts w:ascii="Meiryo UI" w:eastAsia="Meiryo UI" w:hAnsi="Meiryo UI"/>
                <w:sz w:val="20"/>
                <w:szCs w:val="20"/>
              </w:rPr>
            </w:pPr>
            <w:r>
              <w:rPr>
                <w:rFonts w:ascii="Meiryo UI" w:eastAsia="Meiryo UI" w:hAnsi="Meiryo UI" w:hint="eastAsia"/>
                <w:sz w:val="20"/>
                <w:szCs w:val="20"/>
              </w:rPr>
              <w:t>・プライバシーマークなどの取得の有無</w:t>
            </w:r>
          </w:p>
        </w:tc>
        <w:tc>
          <w:tcPr>
            <w:tcW w:w="986" w:type="dxa"/>
            <w:shd w:val="clear" w:color="auto" w:fill="auto"/>
            <w:vAlign w:val="center"/>
          </w:tcPr>
          <w:p w:rsidR="00340C47" w:rsidRPr="000B5F96" w:rsidRDefault="00340C47">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１</w:t>
            </w:r>
            <w:r w:rsidR="001E3862" w:rsidRPr="000B5F96">
              <w:rPr>
                <w:rFonts w:ascii="Meiryo UI" w:eastAsia="Meiryo UI" w:hAnsi="Meiryo UI" w:hint="eastAsia"/>
                <w:sz w:val="20"/>
                <w:szCs w:val="20"/>
              </w:rPr>
              <w:t>5</w:t>
            </w:r>
          </w:p>
        </w:tc>
      </w:tr>
      <w:tr w:rsidR="00340C47" w:rsidTr="000B5F96">
        <w:trPr>
          <w:jc w:val="center"/>
        </w:trPr>
        <w:tc>
          <w:tcPr>
            <w:tcW w:w="2263" w:type="dxa"/>
          </w:tcPr>
          <w:p w:rsidR="00340C47" w:rsidRDefault="00340C47" w:rsidP="003C5175">
            <w:pPr>
              <w:tabs>
                <w:tab w:val="left" w:pos="2805"/>
              </w:tabs>
              <w:rPr>
                <w:rFonts w:ascii="Meiryo UI" w:eastAsia="Meiryo UI" w:hAnsi="Meiryo UI"/>
                <w:sz w:val="20"/>
                <w:szCs w:val="20"/>
              </w:rPr>
            </w:pPr>
            <w:r>
              <w:rPr>
                <w:rFonts w:ascii="Meiryo UI" w:eastAsia="Meiryo UI" w:hAnsi="Meiryo UI" w:hint="eastAsia"/>
                <w:sz w:val="20"/>
                <w:szCs w:val="20"/>
              </w:rPr>
              <w:t>６　手数料率</w:t>
            </w:r>
            <w:r w:rsidR="000D18DF">
              <w:rPr>
                <w:rFonts w:ascii="Meiryo UI" w:eastAsia="Meiryo UI" w:hAnsi="Meiryo UI" w:hint="eastAsia"/>
                <w:sz w:val="20"/>
                <w:szCs w:val="20"/>
              </w:rPr>
              <w:t>※</w:t>
            </w:r>
          </w:p>
        </w:tc>
        <w:tc>
          <w:tcPr>
            <w:tcW w:w="5245" w:type="dxa"/>
          </w:tcPr>
          <w:p w:rsidR="00340C47" w:rsidRDefault="0086261E" w:rsidP="003C5175">
            <w:pPr>
              <w:tabs>
                <w:tab w:val="left" w:pos="2805"/>
              </w:tabs>
              <w:rPr>
                <w:rFonts w:ascii="Meiryo UI" w:eastAsia="Meiryo UI" w:hAnsi="Meiryo UI"/>
                <w:sz w:val="20"/>
                <w:szCs w:val="20"/>
              </w:rPr>
            </w:pPr>
            <w:r>
              <w:rPr>
                <w:rFonts w:ascii="Meiryo UI" w:eastAsia="Meiryo UI" w:hAnsi="Meiryo UI" w:hint="eastAsia"/>
                <w:sz w:val="20"/>
                <w:szCs w:val="20"/>
              </w:rPr>
              <w:t>・業務委託にかかる成功報酬率</w:t>
            </w:r>
          </w:p>
        </w:tc>
        <w:tc>
          <w:tcPr>
            <w:tcW w:w="986" w:type="dxa"/>
            <w:shd w:val="clear" w:color="auto" w:fill="auto"/>
          </w:tcPr>
          <w:p w:rsidR="00340C47" w:rsidRPr="000B5F96" w:rsidRDefault="001E3862">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1</w:t>
            </w:r>
            <w:r w:rsidR="00340C47" w:rsidRPr="000B5F96">
              <w:rPr>
                <w:rFonts w:ascii="Meiryo UI" w:eastAsia="Meiryo UI" w:hAnsi="Meiryo UI" w:hint="eastAsia"/>
                <w:sz w:val="20"/>
                <w:szCs w:val="20"/>
              </w:rPr>
              <w:t>０</w:t>
            </w:r>
          </w:p>
        </w:tc>
      </w:tr>
      <w:tr w:rsidR="00340C47" w:rsidTr="000B5F96">
        <w:trPr>
          <w:jc w:val="center"/>
        </w:trPr>
        <w:tc>
          <w:tcPr>
            <w:tcW w:w="7508" w:type="dxa"/>
            <w:gridSpan w:val="2"/>
          </w:tcPr>
          <w:p w:rsidR="00340C47" w:rsidRDefault="00340C47" w:rsidP="00340C47">
            <w:pPr>
              <w:tabs>
                <w:tab w:val="left" w:pos="2805"/>
              </w:tabs>
              <w:jc w:val="center"/>
              <w:rPr>
                <w:rFonts w:ascii="Meiryo UI" w:eastAsia="Meiryo UI" w:hAnsi="Meiryo UI"/>
                <w:sz w:val="20"/>
                <w:szCs w:val="20"/>
              </w:rPr>
            </w:pPr>
            <w:r>
              <w:rPr>
                <w:rFonts w:ascii="Meiryo UI" w:eastAsia="Meiryo UI" w:hAnsi="Meiryo UI" w:hint="eastAsia"/>
                <w:sz w:val="20"/>
                <w:szCs w:val="20"/>
              </w:rPr>
              <w:t>合　　　　計</w:t>
            </w:r>
          </w:p>
        </w:tc>
        <w:tc>
          <w:tcPr>
            <w:tcW w:w="986" w:type="dxa"/>
            <w:shd w:val="clear" w:color="auto" w:fill="auto"/>
          </w:tcPr>
          <w:p w:rsidR="00340C47" w:rsidRPr="000B5F96" w:rsidRDefault="00340C47">
            <w:pPr>
              <w:tabs>
                <w:tab w:val="left" w:pos="2805"/>
              </w:tabs>
              <w:jc w:val="center"/>
              <w:rPr>
                <w:rFonts w:ascii="Meiryo UI" w:eastAsia="Meiryo UI" w:hAnsi="Meiryo UI"/>
                <w:sz w:val="20"/>
                <w:szCs w:val="20"/>
              </w:rPr>
            </w:pPr>
            <w:r w:rsidRPr="000B5F96">
              <w:rPr>
                <w:rFonts w:ascii="Meiryo UI" w:eastAsia="Meiryo UI" w:hAnsi="Meiryo UI" w:hint="eastAsia"/>
                <w:sz w:val="20"/>
                <w:szCs w:val="20"/>
              </w:rPr>
              <w:t>１</w:t>
            </w:r>
            <w:r w:rsidR="001E3862" w:rsidRPr="000B5F96">
              <w:rPr>
                <w:rFonts w:ascii="Meiryo UI" w:eastAsia="Meiryo UI" w:hAnsi="Meiryo UI" w:hint="eastAsia"/>
                <w:sz w:val="20"/>
                <w:szCs w:val="20"/>
              </w:rPr>
              <w:t>3</w:t>
            </w:r>
            <w:r w:rsidR="00657538" w:rsidRPr="000B5F96">
              <w:rPr>
                <w:rFonts w:ascii="Meiryo UI" w:eastAsia="Meiryo UI" w:hAnsi="Meiryo UI" w:hint="eastAsia"/>
                <w:sz w:val="20"/>
                <w:szCs w:val="20"/>
              </w:rPr>
              <w:t>０</w:t>
            </w:r>
          </w:p>
        </w:tc>
      </w:tr>
    </w:tbl>
    <w:p w:rsidR="000D18DF" w:rsidRDefault="000D18DF" w:rsidP="000D18DF">
      <w:pPr>
        <w:tabs>
          <w:tab w:val="left" w:pos="2805"/>
        </w:tabs>
        <w:spacing w:line="280" w:lineRule="exact"/>
        <w:ind w:firstLineChars="200" w:firstLine="400"/>
        <w:rPr>
          <w:rFonts w:ascii="Meiryo UI" w:eastAsia="Meiryo UI" w:hAnsi="Meiryo UI"/>
          <w:sz w:val="20"/>
          <w:szCs w:val="20"/>
        </w:rPr>
      </w:pPr>
      <w:r w:rsidRPr="000D18DF">
        <w:rPr>
          <w:rFonts w:ascii="Meiryo UI" w:eastAsia="Meiryo UI" w:hAnsi="Meiryo UI" w:hint="eastAsia"/>
          <w:sz w:val="20"/>
          <w:szCs w:val="20"/>
        </w:rPr>
        <w:t>※</w:t>
      </w:r>
      <w:r>
        <w:rPr>
          <w:rFonts w:ascii="Meiryo UI" w:eastAsia="Meiryo UI" w:hAnsi="Meiryo UI" w:hint="eastAsia"/>
          <w:sz w:val="20"/>
          <w:szCs w:val="20"/>
        </w:rPr>
        <w:t>手数料の上限利率</w:t>
      </w:r>
    </w:p>
    <w:p w:rsidR="000D18DF" w:rsidRDefault="000D18DF" w:rsidP="000D18DF">
      <w:pPr>
        <w:tabs>
          <w:tab w:val="left" w:pos="2805"/>
        </w:tabs>
        <w:spacing w:line="280" w:lineRule="exact"/>
        <w:ind w:firstLineChars="100" w:firstLine="200"/>
        <w:rPr>
          <w:rFonts w:ascii="Meiryo UI" w:eastAsia="Meiryo UI" w:hAnsi="Meiryo UI"/>
          <w:sz w:val="20"/>
          <w:szCs w:val="20"/>
        </w:rPr>
      </w:pPr>
      <w:r>
        <w:rPr>
          <w:rFonts w:ascii="Meiryo UI" w:eastAsia="Meiryo UI" w:hAnsi="Meiryo UI" w:hint="eastAsia"/>
          <w:sz w:val="20"/>
          <w:szCs w:val="20"/>
        </w:rPr>
        <w:t xml:space="preserve">　　　手数料率の上限利率は25％までとする。26％以上の手数料を提示した提案者は契約候補者と</w:t>
      </w:r>
    </w:p>
    <w:p w:rsidR="00340C47" w:rsidRDefault="000D18DF" w:rsidP="000D18DF">
      <w:pPr>
        <w:tabs>
          <w:tab w:val="left" w:pos="2805"/>
        </w:tabs>
        <w:spacing w:line="280" w:lineRule="exact"/>
        <w:ind w:firstLineChars="300" w:firstLine="600"/>
        <w:rPr>
          <w:rFonts w:ascii="Meiryo UI" w:eastAsia="Meiryo UI" w:hAnsi="Meiryo UI"/>
          <w:sz w:val="20"/>
          <w:szCs w:val="20"/>
        </w:rPr>
      </w:pPr>
      <w:r>
        <w:rPr>
          <w:rFonts w:ascii="Meiryo UI" w:eastAsia="Meiryo UI" w:hAnsi="Meiryo UI" w:hint="eastAsia"/>
          <w:sz w:val="20"/>
          <w:szCs w:val="20"/>
        </w:rPr>
        <w:t>して選定しない。</w:t>
      </w:r>
    </w:p>
    <w:p w:rsidR="008D0093" w:rsidRDefault="00B57922" w:rsidP="00E876C2">
      <w:pPr>
        <w:pStyle w:val="a7"/>
        <w:numPr>
          <w:ilvl w:val="0"/>
          <w:numId w:val="6"/>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審査結果</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選定委員会の審査結果については、応募者に書面で通知するとともに、審査結果の概要を機構</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ホームページで公表します。</w:t>
      </w:r>
    </w:p>
    <w:p w:rsidR="00B57922" w:rsidRDefault="00B57922" w:rsidP="00E876C2">
      <w:pPr>
        <w:pStyle w:val="a7"/>
        <w:numPr>
          <w:ilvl w:val="0"/>
          <w:numId w:val="6"/>
        </w:numPr>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lastRenderedPageBreak/>
        <w:t>契約の締結等</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選定された提案者は、提案された内容を基に具体的な事業内容、条件等について協議の上、</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契約を締結します。その際、企画提案書にて提案された内容について、業務仕様書に追加される</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ことがあるので留意すること。</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なお、この契約の締結に関して必要な一切の費用は、事業予定者の負担とします。</w:t>
      </w:r>
    </w:p>
    <w:p w:rsidR="00B57922" w:rsidRDefault="00B57922" w:rsidP="00E876C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また、現在機構が委託している事業者と業務の引継ぎについて協議し、機構を含めた三者の間で、</w:t>
      </w:r>
    </w:p>
    <w:p w:rsidR="00B57922" w:rsidRDefault="00B57922" w:rsidP="00244782">
      <w:pPr>
        <w:pStyle w:val="a7"/>
        <w:tabs>
          <w:tab w:val="left" w:pos="2805"/>
        </w:tabs>
        <w:spacing w:line="380" w:lineRule="exact"/>
        <w:ind w:leftChars="0" w:left="561"/>
        <w:rPr>
          <w:rFonts w:ascii="Meiryo UI" w:eastAsia="Meiryo UI" w:hAnsi="Meiryo UI"/>
          <w:sz w:val="20"/>
          <w:szCs w:val="20"/>
        </w:rPr>
      </w:pPr>
      <w:r>
        <w:rPr>
          <w:rFonts w:ascii="Meiryo UI" w:eastAsia="Meiryo UI" w:hAnsi="Meiryo UI" w:hint="eastAsia"/>
          <w:sz w:val="20"/>
          <w:szCs w:val="20"/>
        </w:rPr>
        <w:t>引継ぎに関する覚書を締結する。</w:t>
      </w:r>
    </w:p>
    <w:p w:rsidR="00244782" w:rsidRPr="00B57922" w:rsidRDefault="00244782" w:rsidP="00682846">
      <w:pPr>
        <w:pStyle w:val="a7"/>
        <w:tabs>
          <w:tab w:val="left" w:pos="2805"/>
        </w:tabs>
        <w:spacing w:line="340" w:lineRule="exact"/>
        <w:ind w:leftChars="0" w:left="561"/>
        <w:rPr>
          <w:rFonts w:ascii="Meiryo UI" w:eastAsia="Meiryo UI" w:hAnsi="Meiryo UI"/>
          <w:sz w:val="20"/>
          <w:szCs w:val="20"/>
        </w:rPr>
      </w:pPr>
    </w:p>
    <w:p w:rsidR="0086261E" w:rsidRPr="0086261E" w:rsidRDefault="0086261E" w:rsidP="003C5175">
      <w:pPr>
        <w:tabs>
          <w:tab w:val="left" w:pos="2805"/>
        </w:tabs>
        <w:rPr>
          <w:rFonts w:ascii="Meiryo UI" w:eastAsia="Meiryo UI" w:hAnsi="Meiryo UI"/>
          <w:b/>
          <w:sz w:val="20"/>
          <w:szCs w:val="20"/>
        </w:rPr>
      </w:pPr>
      <w:r>
        <w:rPr>
          <w:rFonts w:ascii="Meiryo UI" w:eastAsia="Meiryo UI" w:hAnsi="Meiryo UI" w:hint="eastAsia"/>
          <w:b/>
          <w:sz w:val="20"/>
          <w:szCs w:val="20"/>
        </w:rPr>
        <w:t>1</w:t>
      </w:r>
      <w:r w:rsidR="005554BD">
        <w:rPr>
          <w:rFonts w:ascii="Meiryo UI" w:eastAsia="Meiryo UI" w:hAnsi="Meiryo UI" w:hint="eastAsia"/>
          <w:b/>
          <w:sz w:val="20"/>
          <w:szCs w:val="20"/>
        </w:rPr>
        <w:t>0</w:t>
      </w:r>
      <w:r>
        <w:rPr>
          <w:rFonts w:ascii="Meiryo UI" w:eastAsia="Meiryo UI" w:hAnsi="Meiryo UI"/>
          <w:b/>
          <w:sz w:val="20"/>
          <w:szCs w:val="20"/>
        </w:rPr>
        <w:t xml:space="preserve">  </w:t>
      </w:r>
      <w:r>
        <w:rPr>
          <w:rFonts w:ascii="Meiryo UI" w:eastAsia="Meiryo UI" w:hAnsi="Meiryo UI" w:hint="eastAsia"/>
          <w:b/>
          <w:sz w:val="20"/>
          <w:szCs w:val="20"/>
        </w:rPr>
        <w:t>提案の無効に関する事項</w:t>
      </w:r>
    </w:p>
    <w:p w:rsidR="0086261E" w:rsidRDefault="0086261E" w:rsidP="00E876C2">
      <w:pPr>
        <w:tabs>
          <w:tab w:val="left" w:pos="2805"/>
        </w:tabs>
        <w:spacing w:line="380" w:lineRule="exact"/>
        <w:ind w:firstLineChars="200" w:firstLine="400"/>
        <w:rPr>
          <w:rFonts w:ascii="Meiryo UI" w:eastAsia="Meiryo UI" w:hAnsi="Meiryo UI"/>
          <w:sz w:val="20"/>
          <w:szCs w:val="20"/>
        </w:rPr>
      </w:pPr>
      <w:r>
        <w:rPr>
          <w:rFonts w:ascii="Meiryo UI" w:eastAsia="Meiryo UI" w:hAnsi="Meiryo UI" w:hint="eastAsia"/>
          <w:sz w:val="20"/>
          <w:szCs w:val="20"/>
        </w:rPr>
        <w:t>応募者が次のいずれかに該当したときは、その者の提案を無効とする。</w:t>
      </w:r>
    </w:p>
    <w:p w:rsidR="0086261E"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提出書類に虚偽の記載をした場合</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参加する資格のない者が提案したとき</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所定の日時及び場所に提案を提出しないとき</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２以上の提案をしたとき</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自己のほか、他人の代理人を兼ねて提案したとき</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提案に関して談合等の不正行為があったとき</w:t>
      </w:r>
    </w:p>
    <w:p w:rsidR="00FA6AF7" w:rsidRDefault="00FA6AF7" w:rsidP="00E876C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正常な提案の執行を妨げる等の行為を行う恐れがある者、又は行った者が提案したとき</w:t>
      </w:r>
    </w:p>
    <w:p w:rsidR="00FA6AF7" w:rsidRDefault="00FA6AF7" w:rsidP="00244782">
      <w:pPr>
        <w:pStyle w:val="a7"/>
        <w:numPr>
          <w:ilvl w:val="0"/>
          <w:numId w:val="7"/>
        </w:numPr>
        <w:tabs>
          <w:tab w:val="left" w:pos="2805"/>
        </w:tabs>
        <w:spacing w:line="380" w:lineRule="exact"/>
        <w:ind w:leftChars="0"/>
        <w:rPr>
          <w:rFonts w:ascii="Meiryo UI" w:eastAsia="Meiryo UI" w:hAnsi="Meiryo UI"/>
          <w:sz w:val="20"/>
          <w:szCs w:val="20"/>
        </w:rPr>
      </w:pPr>
      <w:r>
        <w:rPr>
          <w:rFonts w:ascii="Meiryo UI" w:eastAsia="Meiryo UI" w:hAnsi="Meiryo UI" w:hint="eastAsia"/>
          <w:sz w:val="20"/>
          <w:szCs w:val="20"/>
        </w:rPr>
        <w:t>その他、機構が指示した事項及び提案に関する条件に違反したとき</w:t>
      </w:r>
    </w:p>
    <w:p w:rsidR="00244782" w:rsidRPr="00E876C2" w:rsidRDefault="00244782" w:rsidP="00682846">
      <w:pPr>
        <w:tabs>
          <w:tab w:val="left" w:pos="2805"/>
        </w:tabs>
        <w:spacing w:line="340" w:lineRule="exact"/>
        <w:ind w:left="199"/>
        <w:rPr>
          <w:rFonts w:ascii="Meiryo UI" w:eastAsia="Meiryo UI" w:hAnsi="Meiryo UI"/>
          <w:sz w:val="20"/>
          <w:szCs w:val="20"/>
        </w:rPr>
      </w:pPr>
    </w:p>
    <w:p w:rsidR="00FA6AF7" w:rsidRPr="00FA7475" w:rsidRDefault="003D1BC6" w:rsidP="00FA6AF7">
      <w:pPr>
        <w:tabs>
          <w:tab w:val="left" w:pos="2805"/>
        </w:tabs>
        <w:rPr>
          <w:rFonts w:ascii="Meiryo UI" w:eastAsia="Meiryo UI" w:hAnsi="Meiryo UI"/>
          <w:b/>
          <w:sz w:val="20"/>
          <w:szCs w:val="20"/>
        </w:rPr>
      </w:pPr>
      <w:r w:rsidRPr="00FA7475">
        <w:rPr>
          <w:rFonts w:ascii="Meiryo UI" w:eastAsia="Meiryo UI" w:hAnsi="Meiryo UI" w:hint="eastAsia"/>
          <w:b/>
          <w:sz w:val="20"/>
          <w:szCs w:val="20"/>
        </w:rPr>
        <w:t>1</w:t>
      </w:r>
      <w:r w:rsidR="005554BD" w:rsidRPr="00FA7475">
        <w:rPr>
          <w:rFonts w:ascii="Meiryo UI" w:eastAsia="Meiryo UI" w:hAnsi="Meiryo UI" w:hint="eastAsia"/>
          <w:b/>
          <w:sz w:val="20"/>
          <w:szCs w:val="20"/>
        </w:rPr>
        <w:t>1</w:t>
      </w:r>
      <w:r w:rsidRPr="00FA7475">
        <w:rPr>
          <w:rFonts w:ascii="Meiryo UI" w:eastAsia="Meiryo UI" w:hAnsi="Meiryo UI"/>
          <w:b/>
          <w:sz w:val="20"/>
          <w:szCs w:val="20"/>
        </w:rPr>
        <w:t xml:space="preserve">  </w:t>
      </w:r>
      <w:r w:rsidRPr="00FA7475">
        <w:rPr>
          <w:rFonts w:ascii="Meiryo UI" w:eastAsia="Meiryo UI" w:hAnsi="Meiryo UI" w:hint="eastAsia"/>
          <w:b/>
          <w:sz w:val="20"/>
          <w:szCs w:val="20"/>
        </w:rPr>
        <w:t>スケジュール</w:t>
      </w:r>
    </w:p>
    <w:tbl>
      <w:tblPr>
        <w:tblStyle w:val="a8"/>
        <w:tblpPr w:leftFromText="142" w:rightFromText="142" w:vertAnchor="text" w:horzAnchor="margin" w:tblpY="165"/>
        <w:tblW w:w="0" w:type="auto"/>
        <w:tblLook w:val="04A0" w:firstRow="1" w:lastRow="0" w:firstColumn="1" w:lastColumn="0" w:noHBand="0" w:noVBand="1"/>
      </w:tblPr>
      <w:tblGrid>
        <w:gridCol w:w="4815"/>
        <w:gridCol w:w="3679"/>
      </w:tblGrid>
      <w:tr w:rsidR="00FA7475" w:rsidRPr="00FA7475" w:rsidTr="00842165">
        <w:tc>
          <w:tcPr>
            <w:tcW w:w="4815" w:type="dxa"/>
          </w:tcPr>
          <w:p w:rsidR="00B57922" w:rsidRPr="008C35F5" w:rsidRDefault="00DA13ED" w:rsidP="00FA7475">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86D40" w:rsidRPr="008C35F5">
              <w:rPr>
                <w:rFonts w:ascii="Meiryo UI" w:eastAsia="Meiryo UI" w:hAnsi="Meiryo UI" w:hint="eastAsia"/>
                <w:sz w:val="20"/>
                <w:szCs w:val="20"/>
              </w:rPr>
              <w:t>７</w:t>
            </w:r>
            <w:r w:rsidRPr="008C35F5">
              <w:rPr>
                <w:rFonts w:ascii="Meiryo UI" w:eastAsia="Meiryo UI" w:hAnsi="Meiryo UI" w:hint="eastAsia"/>
                <w:sz w:val="20"/>
                <w:szCs w:val="20"/>
              </w:rPr>
              <w:t>年</w:t>
            </w:r>
            <w:r w:rsidR="00D86D40" w:rsidRPr="008C35F5">
              <w:rPr>
                <w:rFonts w:ascii="Meiryo UI" w:eastAsia="Meiryo UI" w:hAnsi="Meiryo UI" w:hint="eastAsia"/>
                <w:sz w:val="20"/>
                <w:szCs w:val="20"/>
              </w:rPr>
              <w:t>11</w:t>
            </w:r>
            <w:r w:rsidRPr="008C35F5">
              <w:rPr>
                <w:rFonts w:ascii="Meiryo UI" w:eastAsia="Meiryo UI" w:hAnsi="Meiryo UI" w:hint="eastAsia"/>
                <w:sz w:val="20"/>
                <w:szCs w:val="20"/>
              </w:rPr>
              <w:t>月</w:t>
            </w:r>
            <w:r w:rsidR="00244782" w:rsidRPr="008C35F5">
              <w:rPr>
                <w:rFonts w:ascii="Meiryo UI" w:eastAsia="Meiryo UI" w:hAnsi="Meiryo UI" w:hint="eastAsia"/>
                <w:sz w:val="20"/>
                <w:szCs w:val="20"/>
              </w:rPr>
              <w:t>21</w:t>
            </w:r>
            <w:r w:rsidR="00C12E24" w:rsidRPr="008C35F5">
              <w:rPr>
                <w:rFonts w:ascii="Meiryo UI" w:eastAsia="Meiryo UI" w:hAnsi="Meiryo UI" w:hint="eastAsia"/>
                <w:sz w:val="20"/>
                <w:szCs w:val="20"/>
              </w:rPr>
              <w:t>日（</w:t>
            </w:r>
            <w:r w:rsidR="00D86D40" w:rsidRPr="008C35F5">
              <w:rPr>
                <w:rFonts w:ascii="Meiryo UI" w:eastAsia="Meiryo UI" w:hAnsi="Meiryo UI" w:hint="eastAsia"/>
                <w:sz w:val="20"/>
                <w:szCs w:val="20"/>
              </w:rPr>
              <w:t>金</w:t>
            </w:r>
            <w:r w:rsidR="00C12E24" w:rsidRPr="008C35F5">
              <w:rPr>
                <w:rFonts w:ascii="Meiryo UI" w:eastAsia="Meiryo UI" w:hAnsi="Meiryo UI" w:hint="eastAsia"/>
                <w:sz w:val="20"/>
                <w:szCs w:val="20"/>
              </w:rPr>
              <w:t>）</w:t>
            </w:r>
          </w:p>
        </w:tc>
        <w:tc>
          <w:tcPr>
            <w:tcW w:w="3679" w:type="dxa"/>
          </w:tcPr>
          <w:p w:rsidR="00B57922" w:rsidRPr="00FA7475" w:rsidRDefault="00B57922"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募集</w:t>
            </w:r>
            <w:r w:rsidR="00C12E24" w:rsidRPr="00FA7475">
              <w:rPr>
                <w:rFonts w:ascii="Meiryo UI" w:eastAsia="Meiryo UI" w:hAnsi="Meiryo UI" w:hint="eastAsia"/>
                <w:sz w:val="20"/>
                <w:szCs w:val="20"/>
              </w:rPr>
              <w:t>要項の配布</w:t>
            </w:r>
          </w:p>
        </w:tc>
      </w:tr>
      <w:tr w:rsidR="00FA7475" w:rsidRPr="00FA7475" w:rsidTr="00842165">
        <w:tc>
          <w:tcPr>
            <w:tcW w:w="4815" w:type="dxa"/>
          </w:tcPr>
          <w:p w:rsidR="00B57922" w:rsidRPr="008C35F5" w:rsidRDefault="00DA13ED" w:rsidP="00FA7475">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86D40" w:rsidRPr="008C35F5">
              <w:rPr>
                <w:rFonts w:ascii="Meiryo UI" w:eastAsia="Meiryo UI" w:hAnsi="Meiryo UI" w:hint="eastAsia"/>
                <w:sz w:val="20"/>
                <w:szCs w:val="20"/>
              </w:rPr>
              <w:t>7</w:t>
            </w:r>
            <w:r w:rsidRPr="008C35F5">
              <w:rPr>
                <w:rFonts w:ascii="Meiryo UI" w:eastAsia="Meiryo UI" w:hAnsi="Meiryo UI" w:hint="eastAsia"/>
                <w:sz w:val="20"/>
                <w:szCs w:val="20"/>
              </w:rPr>
              <w:t>年</w:t>
            </w:r>
            <w:r w:rsidR="00D86D40" w:rsidRPr="008C35F5">
              <w:rPr>
                <w:rFonts w:ascii="Meiryo UI" w:eastAsia="Meiryo UI" w:hAnsi="Meiryo UI" w:hint="eastAsia"/>
                <w:sz w:val="20"/>
                <w:szCs w:val="20"/>
              </w:rPr>
              <w:t>11</w:t>
            </w:r>
            <w:r w:rsidRPr="008C35F5">
              <w:rPr>
                <w:rFonts w:ascii="Meiryo UI" w:eastAsia="Meiryo UI" w:hAnsi="Meiryo UI" w:hint="eastAsia"/>
                <w:sz w:val="20"/>
                <w:szCs w:val="20"/>
              </w:rPr>
              <w:t>月</w:t>
            </w:r>
            <w:r w:rsidR="00334AB2">
              <w:rPr>
                <w:rFonts w:ascii="Meiryo UI" w:eastAsia="Meiryo UI" w:hAnsi="Meiryo UI" w:hint="eastAsia"/>
                <w:sz w:val="20"/>
                <w:szCs w:val="20"/>
              </w:rPr>
              <w:t>21</w:t>
            </w:r>
            <w:r w:rsidR="00C12E24" w:rsidRPr="008C35F5">
              <w:rPr>
                <w:rFonts w:ascii="Meiryo UI" w:eastAsia="Meiryo UI" w:hAnsi="Meiryo UI" w:hint="eastAsia"/>
                <w:sz w:val="20"/>
                <w:szCs w:val="20"/>
              </w:rPr>
              <w:t>日（</w:t>
            </w:r>
            <w:r w:rsidR="00D86D40" w:rsidRPr="008C35F5">
              <w:rPr>
                <w:rFonts w:ascii="Meiryo UI" w:eastAsia="Meiryo UI" w:hAnsi="Meiryo UI" w:hint="eastAsia"/>
                <w:sz w:val="20"/>
                <w:szCs w:val="20"/>
              </w:rPr>
              <w:t>金</w:t>
            </w:r>
            <w:r w:rsidR="00C12E24" w:rsidRPr="008C35F5">
              <w:rPr>
                <w:rFonts w:ascii="Meiryo UI" w:eastAsia="Meiryo UI" w:hAnsi="Meiryo UI" w:hint="eastAsia"/>
                <w:sz w:val="20"/>
                <w:szCs w:val="20"/>
              </w:rPr>
              <w:t>）から</w:t>
            </w:r>
            <w:r w:rsidR="00244782" w:rsidRPr="008C35F5">
              <w:rPr>
                <w:rFonts w:ascii="Meiryo UI" w:eastAsia="Meiryo UI" w:hAnsi="Meiryo UI" w:hint="eastAsia"/>
                <w:sz w:val="20"/>
                <w:szCs w:val="20"/>
              </w:rPr>
              <w:t>12月5</w:t>
            </w:r>
            <w:r w:rsidR="00C12E24" w:rsidRPr="008C35F5">
              <w:rPr>
                <w:rFonts w:ascii="Meiryo UI" w:eastAsia="Meiryo UI" w:hAnsi="Meiryo UI" w:hint="eastAsia"/>
                <w:sz w:val="20"/>
                <w:szCs w:val="20"/>
              </w:rPr>
              <w:t>日（</w:t>
            </w:r>
            <w:r w:rsidR="00D86D40" w:rsidRPr="008C35F5">
              <w:rPr>
                <w:rFonts w:ascii="Meiryo UI" w:eastAsia="Meiryo UI" w:hAnsi="Meiryo UI" w:hint="eastAsia"/>
                <w:sz w:val="20"/>
                <w:szCs w:val="20"/>
              </w:rPr>
              <w:t>金</w:t>
            </w:r>
            <w:r w:rsidR="00C12E24" w:rsidRPr="008C35F5">
              <w:rPr>
                <w:rFonts w:ascii="Meiryo UI" w:eastAsia="Meiryo UI" w:hAnsi="Meiryo UI" w:hint="eastAsia"/>
                <w:sz w:val="20"/>
                <w:szCs w:val="20"/>
              </w:rPr>
              <w:t>）</w:t>
            </w:r>
          </w:p>
        </w:tc>
        <w:tc>
          <w:tcPr>
            <w:tcW w:w="3679" w:type="dxa"/>
          </w:tcPr>
          <w:p w:rsidR="00B57922" w:rsidRPr="00FA7475" w:rsidRDefault="00C12E24"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参加表明書及び質問書の受付</w:t>
            </w:r>
          </w:p>
        </w:tc>
      </w:tr>
      <w:tr w:rsidR="00FA7475" w:rsidRPr="00FA7475" w:rsidTr="00842165">
        <w:tc>
          <w:tcPr>
            <w:tcW w:w="4815" w:type="dxa"/>
          </w:tcPr>
          <w:p w:rsidR="00C12E24" w:rsidRPr="008C35F5" w:rsidRDefault="00C12E24" w:rsidP="00DA13ED">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86D40" w:rsidRPr="008C35F5">
              <w:rPr>
                <w:rFonts w:ascii="Meiryo UI" w:eastAsia="Meiryo UI" w:hAnsi="Meiryo UI" w:hint="eastAsia"/>
                <w:sz w:val="20"/>
                <w:szCs w:val="20"/>
              </w:rPr>
              <w:t>7</w:t>
            </w:r>
            <w:r w:rsidRPr="008C35F5">
              <w:rPr>
                <w:rFonts w:ascii="Meiryo UI" w:eastAsia="Meiryo UI" w:hAnsi="Meiryo UI" w:hint="eastAsia"/>
                <w:sz w:val="20"/>
                <w:szCs w:val="20"/>
              </w:rPr>
              <w:t>年</w:t>
            </w:r>
            <w:r w:rsidR="00D86D40" w:rsidRPr="008C35F5">
              <w:rPr>
                <w:rFonts w:ascii="Meiryo UI" w:eastAsia="Meiryo UI" w:hAnsi="Meiryo UI" w:hint="eastAsia"/>
                <w:sz w:val="20"/>
                <w:szCs w:val="20"/>
              </w:rPr>
              <w:t>12</w:t>
            </w:r>
            <w:r w:rsidRPr="008C35F5">
              <w:rPr>
                <w:rFonts w:ascii="Meiryo UI" w:eastAsia="Meiryo UI" w:hAnsi="Meiryo UI" w:hint="eastAsia"/>
                <w:sz w:val="20"/>
                <w:szCs w:val="20"/>
              </w:rPr>
              <w:t>月</w:t>
            </w:r>
            <w:r w:rsidR="00244782" w:rsidRPr="008C35F5">
              <w:rPr>
                <w:rFonts w:ascii="Meiryo UI" w:eastAsia="Meiryo UI" w:hAnsi="Meiryo UI" w:hint="eastAsia"/>
                <w:sz w:val="20"/>
                <w:szCs w:val="20"/>
              </w:rPr>
              <w:t>1</w:t>
            </w:r>
            <w:r w:rsidR="00D86D40" w:rsidRPr="008C35F5">
              <w:rPr>
                <w:rFonts w:ascii="Meiryo UI" w:eastAsia="Meiryo UI" w:hAnsi="Meiryo UI" w:hint="eastAsia"/>
                <w:sz w:val="20"/>
                <w:szCs w:val="20"/>
              </w:rPr>
              <w:t>5</w:t>
            </w:r>
            <w:r w:rsidR="00FA7475" w:rsidRPr="008C35F5">
              <w:rPr>
                <w:rFonts w:ascii="Meiryo UI" w:eastAsia="Meiryo UI" w:hAnsi="Meiryo UI" w:hint="eastAsia"/>
                <w:sz w:val="20"/>
                <w:szCs w:val="20"/>
              </w:rPr>
              <w:t>日（</w:t>
            </w:r>
            <w:r w:rsidR="0039377E">
              <w:rPr>
                <w:rFonts w:ascii="Meiryo UI" w:eastAsia="Meiryo UI" w:hAnsi="Meiryo UI" w:hint="eastAsia"/>
                <w:sz w:val="20"/>
                <w:szCs w:val="20"/>
              </w:rPr>
              <w:t>月</w:t>
            </w:r>
            <w:r w:rsidRPr="008C35F5">
              <w:rPr>
                <w:rFonts w:ascii="Meiryo UI" w:eastAsia="Meiryo UI" w:hAnsi="Meiryo UI" w:hint="eastAsia"/>
                <w:sz w:val="20"/>
                <w:szCs w:val="20"/>
              </w:rPr>
              <w:t>）</w:t>
            </w:r>
          </w:p>
        </w:tc>
        <w:tc>
          <w:tcPr>
            <w:tcW w:w="3679" w:type="dxa"/>
          </w:tcPr>
          <w:p w:rsidR="00C12E24" w:rsidRPr="00FA7475" w:rsidRDefault="00C12E24"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参加資格通知書及び質問書の回答</w:t>
            </w:r>
          </w:p>
        </w:tc>
      </w:tr>
      <w:tr w:rsidR="00FA7475" w:rsidRPr="00FA7475" w:rsidTr="00842165">
        <w:tc>
          <w:tcPr>
            <w:tcW w:w="4815" w:type="dxa"/>
          </w:tcPr>
          <w:p w:rsidR="00C12E24" w:rsidRPr="008C35F5" w:rsidRDefault="00C12E24" w:rsidP="00FA7475">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86D40" w:rsidRPr="008C35F5">
              <w:rPr>
                <w:rFonts w:ascii="Meiryo UI" w:eastAsia="Meiryo UI" w:hAnsi="Meiryo UI" w:hint="eastAsia"/>
                <w:sz w:val="20"/>
                <w:szCs w:val="20"/>
              </w:rPr>
              <w:t>7</w:t>
            </w:r>
            <w:r w:rsidRPr="008C35F5">
              <w:rPr>
                <w:rFonts w:ascii="Meiryo UI" w:eastAsia="Meiryo UI" w:hAnsi="Meiryo UI" w:hint="eastAsia"/>
                <w:sz w:val="20"/>
                <w:szCs w:val="20"/>
              </w:rPr>
              <w:t>年</w:t>
            </w:r>
            <w:r w:rsidR="00D86D40" w:rsidRPr="008C35F5">
              <w:rPr>
                <w:rFonts w:ascii="Meiryo UI" w:eastAsia="Meiryo UI" w:hAnsi="Meiryo UI" w:hint="eastAsia"/>
                <w:sz w:val="20"/>
                <w:szCs w:val="20"/>
              </w:rPr>
              <w:t>12</w:t>
            </w:r>
            <w:r w:rsidRPr="008C35F5">
              <w:rPr>
                <w:rFonts w:ascii="Meiryo UI" w:eastAsia="Meiryo UI" w:hAnsi="Meiryo UI" w:hint="eastAsia"/>
                <w:sz w:val="20"/>
                <w:szCs w:val="20"/>
              </w:rPr>
              <w:t>月</w:t>
            </w:r>
            <w:r w:rsidR="00244782" w:rsidRPr="008C35F5">
              <w:rPr>
                <w:rFonts w:ascii="Meiryo UI" w:eastAsia="Meiryo UI" w:hAnsi="Meiryo UI" w:hint="eastAsia"/>
                <w:sz w:val="20"/>
                <w:szCs w:val="20"/>
              </w:rPr>
              <w:t>22</w:t>
            </w:r>
            <w:r w:rsidRPr="008C35F5">
              <w:rPr>
                <w:rFonts w:ascii="Meiryo UI" w:eastAsia="Meiryo UI" w:hAnsi="Meiryo UI" w:hint="eastAsia"/>
                <w:sz w:val="20"/>
                <w:szCs w:val="20"/>
              </w:rPr>
              <w:t>日（</w:t>
            </w:r>
            <w:r w:rsidR="0039377E">
              <w:rPr>
                <w:rFonts w:ascii="Meiryo UI" w:eastAsia="Meiryo UI" w:hAnsi="Meiryo UI" w:hint="eastAsia"/>
                <w:sz w:val="20"/>
                <w:szCs w:val="20"/>
              </w:rPr>
              <w:t>月</w:t>
            </w:r>
            <w:r w:rsidRPr="008C35F5">
              <w:rPr>
                <w:rFonts w:ascii="Meiryo UI" w:eastAsia="Meiryo UI" w:hAnsi="Meiryo UI" w:hint="eastAsia"/>
                <w:sz w:val="20"/>
                <w:szCs w:val="20"/>
              </w:rPr>
              <w:t>）</w:t>
            </w:r>
          </w:p>
        </w:tc>
        <w:tc>
          <w:tcPr>
            <w:tcW w:w="3679" w:type="dxa"/>
          </w:tcPr>
          <w:p w:rsidR="00C12E24" w:rsidRPr="00FA7475" w:rsidRDefault="00C12E24"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企画提案書の受付終了</w:t>
            </w:r>
          </w:p>
        </w:tc>
      </w:tr>
      <w:tr w:rsidR="00FA7475" w:rsidRPr="00FA7475" w:rsidTr="00E876C2">
        <w:tc>
          <w:tcPr>
            <w:tcW w:w="4815" w:type="dxa"/>
            <w:vAlign w:val="center"/>
          </w:tcPr>
          <w:p w:rsidR="00446A14" w:rsidRPr="008C35F5" w:rsidRDefault="00C12E24" w:rsidP="00E876C2">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86D40" w:rsidRPr="008C35F5">
              <w:rPr>
                <w:rFonts w:ascii="Meiryo UI" w:eastAsia="Meiryo UI" w:hAnsi="Meiryo UI" w:hint="eastAsia"/>
                <w:sz w:val="20"/>
                <w:szCs w:val="20"/>
              </w:rPr>
              <w:t>8</w:t>
            </w:r>
            <w:r w:rsidRPr="008C35F5">
              <w:rPr>
                <w:rFonts w:ascii="Meiryo UI" w:eastAsia="Meiryo UI" w:hAnsi="Meiryo UI" w:hint="eastAsia"/>
                <w:sz w:val="20"/>
                <w:szCs w:val="20"/>
              </w:rPr>
              <w:t>年</w:t>
            </w:r>
            <w:r w:rsidR="00446A14" w:rsidRPr="008C35F5">
              <w:rPr>
                <w:rFonts w:ascii="Meiryo UI" w:eastAsia="Meiryo UI" w:hAnsi="Meiryo UI" w:hint="eastAsia"/>
                <w:sz w:val="20"/>
                <w:szCs w:val="20"/>
              </w:rPr>
              <w:t>1</w:t>
            </w:r>
            <w:r w:rsidRPr="008C35F5">
              <w:rPr>
                <w:rFonts w:ascii="Meiryo UI" w:eastAsia="Meiryo UI" w:hAnsi="Meiryo UI" w:hint="eastAsia"/>
                <w:sz w:val="20"/>
                <w:szCs w:val="20"/>
              </w:rPr>
              <w:t>月</w:t>
            </w:r>
            <w:r w:rsidR="00244782" w:rsidRPr="008C35F5">
              <w:rPr>
                <w:rFonts w:ascii="Meiryo UI" w:eastAsia="Meiryo UI" w:hAnsi="Meiryo UI" w:hint="eastAsia"/>
                <w:sz w:val="20"/>
                <w:szCs w:val="20"/>
              </w:rPr>
              <w:t>23</w:t>
            </w:r>
            <w:r w:rsidRPr="008C35F5">
              <w:rPr>
                <w:rFonts w:ascii="Meiryo UI" w:eastAsia="Meiryo UI" w:hAnsi="Meiryo UI" w:hint="eastAsia"/>
                <w:sz w:val="20"/>
                <w:szCs w:val="20"/>
              </w:rPr>
              <w:t>日（</w:t>
            </w:r>
            <w:r w:rsidR="00244782" w:rsidRPr="008C35F5">
              <w:rPr>
                <w:rFonts w:ascii="Meiryo UI" w:eastAsia="Meiryo UI" w:hAnsi="Meiryo UI" w:hint="eastAsia"/>
                <w:sz w:val="20"/>
                <w:szCs w:val="20"/>
              </w:rPr>
              <w:t>金</w:t>
            </w:r>
            <w:r w:rsidRPr="008C35F5">
              <w:rPr>
                <w:rFonts w:ascii="Meiryo UI" w:eastAsia="Meiryo UI" w:hAnsi="Meiryo UI" w:hint="eastAsia"/>
                <w:sz w:val="20"/>
                <w:szCs w:val="20"/>
              </w:rPr>
              <w:t>）</w:t>
            </w:r>
          </w:p>
        </w:tc>
        <w:tc>
          <w:tcPr>
            <w:tcW w:w="3679" w:type="dxa"/>
          </w:tcPr>
          <w:p w:rsidR="00C12E24" w:rsidRPr="00FA7475" w:rsidRDefault="00244782" w:rsidP="00B57922">
            <w:pPr>
              <w:tabs>
                <w:tab w:val="left" w:pos="2805"/>
              </w:tabs>
              <w:rPr>
                <w:rFonts w:ascii="Meiryo UI" w:eastAsia="Meiryo UI" w:hAnsi="Meiryo UI"/>
                <w:sz w:val="20"/>
                <w:szCs w:val="20"/>
              </w:rPr>
            </w:pPr>
            <w:r>
              <w:rPr>
                <w:rFonts w:ascii="Meiryo UI" w:eastAsia="Meiryo UI" w:hAnsi="Meiryo UI" w:hint="eastAsia"/>
                <w:sz w:val="20"/>
                <w:szCs w:val="20"/>
              </w:rPr>
              <w:t>プレゼンテーション</w:t>
            </w:r>
            <w:r w:rsidR="00C12E24" w:rsidRPr="00FA7475">
              <w:rPr>
                <w:rFonts w:ascii="Meiryo UI" w:eastAsia="Meiryo UI" w:hAnsi="Meiryo UI" w:hint="eastAsia"/>
                <w:sz w:val="20"/>
                <w:szCs w:val="20"/>
              </w:rPr>
              <w:t>の実施・選定委員会による選定</w:t>
            </w:r>
          </w:p>
        </w:tc>
      </w:tr>
      <w:tr w:rsidR="00FA7475" w:rsidRPr="00FA7475" w:rsidTr="00842165">
        <w:tc>
          <w:tcPr>
            <w:tcW w:w="4815" w:type="dxa"/>
          </w:tcPr>
          <w:p w:rsidR="00C12E24" w:rsidRPr="008C35F5" w:rsidRDefault="00C12E24" w:rsidP="00B57922">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446A14" w:rsidRPr="008C35F5">
              <w:rPr>
                <w:rFonts w:ascii="Meiryo UI" w:eastAsia="Meiryo UI" w:hAnsi="Meiryo UI" w:hint="eastAsia"/>
                <w:sz w:val="20"/>
                <w:szCs w:val="20"/>
              </w:rPr>
              <w:t>8</w:t>
            </w:r>
            <w:r w:rsidRPr="008C35F5">
              <w:rPr>
                <w:rFonts w:ascii="Meiryo UI" w:eastAsia="Meiryo UI" w:hAnsi="Meiryo UI" w:hint="eastAsia"/>
                <w:sz w:val="20"/>
                <w:szCs w:val="20"/>
              </w:rPr>
              <w:t>年</w:t>
            </w:r>
            <w:r w:rsidR="00446A14" w:rsidRPr="008C35F5">
              <w:rPr>
                <w:rFonts w:ascii="Meiryo UI" w:eastAsia="Meiryo UI" w:hAnsi="Meiryo UI" w:hint="eastAsia"/>
                <w:sz w:val="20"/>
                <w:szCs w:val="20"/>
              </w:rPr>
              <w:t>1</w:t>
            </w:r>
            <w:r w:rsidRPr="008C35F5">
              <w:rPr>
                <w:rFonts w:ascii="Meiryo UI" w:eastAsia="Meiryo UI" w:hAnsi="Meiryo UI" w:hint="eastAsia"/>
                <w:sz w:val="20"/>
                <w:szCs w:val="20"/>
              </w:rPr>
              <w:t>月</w:t>
            </w:r>
            <w:r w:rsidR="00FA7475" w:rsidRPr="008C35F5">
              <w:rPr>
                <w:rFonts w:ascii="Meiryo UI" w:eastAsia="Meiryo UI" w:hAnsi="Meiryo UI" w:hint="eastAsia"/>
                <w:sz w:val="20"/>
                <w:szCs w:val="20"/>
              </w:rPr>
              <w:t>2</w:t>
            </w:r>
            <w:r w:rsidR="00244782" w:rsidRPr="008C35F5">
              <w:rPr>
                <w:rFonts w:ascii="Meiryo UI" w:eastAsia="Meiryo UI" w:hAnsi="Meiryo UI" w:hint="eastAsia"/>
                <w:sz w:val="20"/>
                <w:szCs w:val="20"/>
              </w:rPr>
              <w:t>6</w:t>
            </w:r>
            <w:r w:rsidRPr="008C35F5">
              <w:rPr>
                <w:rFonts w:ascii="Meiryo UI" w:eastAsia="Meiryo UI" w:hAnsi="Meiryo UI" w:hint="eastAsia"/>
                <w:sz w:val="20"/>
                <w:szCs w:val="20"/>
              </w:rPr>
              <w:t>日（</w:t>
            </w:r>
            <w:r w:rsidR="00244782" w:rsidRPr="008C35F5">
              <w:rPr>
                <w:rFonts w:ascii="Meiryo UI" w:eastAsia="Meiryo UI" w:hAnsi="Meiryo UI" w:hint="eastAsia"/>
                <w:sz w:val="20"/>
                <w:szCs w:val="20"/>
              </w:rPr>
              <w:t>月</w:t>
            </w:r>
            <w:r w:rsidRPr="008C35F5">
              <w:rPr>
                <w:rFonts w:ascii="Meiryo UI" w:eastAsia="Meiryo UI" w:hAnsi="Meiryo UI" w:hint="eastAsia"/>
                <w:sz w:val="20"/>
                <w:szCs w:val="20"/>
              </w:rPr>
              <w:t>）予定</w:t>
            </w:r>
          </w:p>
        </w:tc>
        <w:tc>
          <w:tcPr>
            <w:tcW w:w="3679" w:type="dxa"/>
          </w:tcPr>
          <w:p w:rsidR="00C12E24" w:rsidRPr="00FA7475" w:rsidRDefault="00C12E24"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事業予定者へ選定結果の通知</w:t>
            </w:r>
          </w:p>
        </w:tc>
      </w:tr>
      <w:tr w:rsidR="00FA7475" w:rsidRPr="00FA7475" w:rsidTr="00842165">
        <w:tc>
          <w:tcPr>
            <w:tcW w:w="4815" w:type="dxa"/>
          </w:tcPr>
          <w:p w:rsidR="00C12E24" w:rsidRPr="008C35F5" w:rsidRDefault="000C4303" w:rsidP="00DA13ED">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446A14" w:rsidRPr="008C35F5">
              <w:rPr>
                <w:rFonts w:ascii="Meiryo UI" w:eastAsia="Meiryo UI" w:hAnsi="Meiryo UI" w:hint="eastAsia"/>
                <w:sz w:val="20"/>
                <w:szCs w:val="20"/>
              </w:rPr>
              <w:t>8</w:t>
            </w:r>
            <w:r w:rsidRPr="008C35F5">
              <w:rPr>
                <w:rFonts w:ascii="Meiryo UI" w:eastAsia="Meiryo UI" w:hAnsi="Meiryo UI" w:hint="eastAsia"/>
                <w:sz w:val="20"/>
                <w:szCs w:val="20"/>
              </w:rPr>
              <w:t>年</w:t>
            </w:r>
            <w:r w:rsidR="00446A14" w:rsidRPr="008C35F5">
              <w:rPr>
                <w:rFonts w:ascii="Meiryo UI" w:eastAsia="Meiryo UI" w:hAnsi="Meiryo UI" w:hint="eastAsia"/>
                <w:sz w:val="20"/>
                <w:szCs w:val="20"/>
              </w:rPr>
              <w:t>1</w:t>
            </w:r>
            <w:r w:rsidRPr="008C35F5">
              <w:rPr>
                <w:rFonts w:ascii="Meiryo UI" w:eastAsia="Meiryo UI" w:hAnsi="Meiryo UI" w:hint="eastAsia"/>
                <w:sz w:val="20"/>
                <w:szCs w:val="20"/>
              </w:rPr>
              <w:t>月</w:t>
            </w:r>
            <w:r w:rsidR="00FA7475" w:rsidRPr="008C35F5">
              <w:rPr>
                <w:rFonts w:ascii="Meiryo UI" w:eastAsia="Meiryo UI" w:hAnsi="Meiryo UI" w:hint="eastAsia"/>
                <w:sz w:val="20"/>
                <w:szCs w:val="20"/>
              </w:rPr>
              <w:t>2</w:t>
            </w:r>
            <w:r w:rsidR="00244782" w:rsidRPr="008C35F5">
              <w:rPr>
                <w:rFonts w:ascii="Meiryo UI" w:eastAsia="Meiryo UI" w:hAnsi="Meiryo UI" w:hint="eastAsia"/>
                <w:sz w:val="20"/>
                <w:szCs w:val="20"/>
              </w:rPr>
              <w:t>7</w:t>
            </w:r>
            <w:r w:rsidRPr="008C35F5">
              <w:rPr>
                <w:rFonts w:ascii="Meiryo UI" w:eastAsia="Meiryo UI" w:hAnsi="Meiryo UI" w:hint="eastAsia"/>
                <w:sz w:val="20"/>
                <w:szCs w:val="20"/>
              </w:rPr>
              <w:t>日（</w:t>
            </w:r>
            <w:r w:rsidR="00244782" w:rsidRPr="008C35F5">
              <w:rPr>
                <w:rFonts w:ascii="Meiryo UI" w:eastAsia="Meiryo UI" w:hAnsi="Meiryo UI" w:hint="eastAsia"/>
                <w:sz w:val="20"/>
                <w:szCs w:val="20"/>
              </w:rPr>
              <w:t>火</w:t>
            </w:r>
            <w:r w:rsidRPr="008C35F5">
              <w:rPr>
                <w:rFonts w:ascii="Meiryo UI" w:eastAsia="Meiryo UI" w:hAnsi="Meiryo UI" w:hint="eastAsia"/>
                <w:sz w:val="20"/>
                <w:szCs w:val="20"/>
              </w:rPr>
              <w:t>）予定</w:t>
            </w:r>
          </w:p>
        </w:tc>
        <w:tc>
          <w:tcPr>
            <w:tcW w:w="3679" w:type="dxa"/>
          </w:tcPr>
          <w:p w:rsidR="00C12E24" w:rsidRPr="00FA7475" w:rsidRDefault="000C4303"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契約</w:t>
            </w:r>
            <w:r w:rsidR="0039377E">
              <w:rPr>
                <w:rFonts w:ascii="Meiryo UI" w:eastAsia="Meiryo UI" w:hAnsi="Meiryo UI" w:hint="eastAsia"/>
                <w:sz w:val="20"/>
                <w:szCs w:val="20"/>
              </w:rPr>
              <w:t>手続き</w:t>
            </w:r>
            <w:r w:rsidRPr="00FA7475">
              <w:rPr>
                <w:rFonts w:ascii="Meiryo UI" w:eastAsia="Meiryo UI" w:hAnsi="Meiryo UI" w:hint="eastAsia"/>
                <w:sz w:val="20"/>
                <w:szCs w:val="20"/>
              </w:rPr>
              <w:t>・業務引継ぎ等</w:t>
            </w:r>
          </w:p>
        </w:tc>
      </w:tr>
      <w:tr w:rsidR="00FA7475" w:rsidRPr="00FA7475" w:rsidTr="00842165">
        <w:tc>
          <w:tcPr>
            <w:tcW w:w="4815" w:type="dxa"/>
          </w:tcPr>
          <w:p w:rsidR="000C4303" w:rsidRPr="008C35F5" w:rsidRDefault="000C4303" w:rsidP="00B57922">
            <w:pPr>
              <w:tabs>
                <w:tab w:val="left" w:pos="2805"/>
              </w:tabs>
              <w:rPr>
                <w:rFonts w:ascii="Meiryo UI" w:eastAsia="Meiryo UI" w:hAnsi="Meiryo UI"/>
                <w:sz w:val="20"/>
                <w:szCs w:val="20"/>
              </w:rPr>
            </w:pPr>
            <w:r w:rsidRPr="008C35F5">
              <w:rPr>
                <w:rFonts w:ascii="Meiryo UI" w:eastAsia="Meiryo UI" w:hAnsi="Meiryo UI" w:hint="eastAsia"/>
                <w:sz w:val="20"/>
                <w:szCs w:val="20"/>
              </w:rPr>
              <w:t>令和</w:t>
            </w:r>
            <w:r w:rsidR="00D66D64" w:rsidRPr="008C35F5">
              <w:rPr>
                <w:rFonts w:ascii="Meiryo UI" w:eastAsia="Meiryo UI" w:hAnsi="Meiryo UI" w:hint="eastAsia"/>
                <w:sz w:val="20"/>
                <w:szCs w:val="20"/>
              </w:rPr>
              <w:t>8</w:t>
            </w:r>
            <w:r w:rsidRPr="008C35F5">
              <w:rPr>
                <w:rFonts w:ascii="Meiryo UI" w:eastAsia="Meiryo UI" w:hAnsi="Meiryo UI" w:hint="eastAsia"/>
                <w:sz w:val="20"/>
                <w:szCs w:val="20"/>
              </w:rPr>
              <w:t>年４月１日（</w:t>
            </w:r>
            <w:r w:rsidR="005603B6">
              <w:rPr>
                <w:rFonts w:ascii="Meiryo UI" w:eastAsia="Meiryo UI" w:hAnsi="Meiryo UI" w:hint="eastAsia"/>
                <w:sz w:val="20"/>
                <w:szCs w:val="20"/>
              </w:rPr>
              <w:t>水</w:t>
            </w:r>
            <w:r w:rsidRPr="008C35F5">
              <w:rPr>
                <w:rFonts w:ascii="Meiryo UI" w:eastAsia="Meiryo UI" w:hAnsi="Meiryo UI" w:hint="eastAsia"/>
                <w:sz w:val="20"/>
                <w:szCs w:val="20"/>
              </w:rPr>
              <w:t>）</w:t>
            </w:r>
          </w:p>
        </w:tc>
        <w:tc>
          <w:tcPr>
            <w:tcW w:w="3679" w:type="dxa"/>
          </w:tcPr>
          <w:p w:rsidR="000C4303" w:rsidRPr="00FA7475" w:rsidRDefault="000C4303" w:rsidP="00B57922">
            <w:pPr>
              <w:tabs>
                <w:tab w:val="left" w:pos="2805"/>
              </w:tabs>
              <w:rPr>
                <w:rFonts w:ascii="Meiryo UI" w:eastAsia="Meiryo UI" w:hAnsi="Meiryo UI"/>
                <w:sz w:val="20"/>
                <w:szCs w:val="20"/>
              </w:rPr>
            </w:pPr>
            <w:r w:rsidRPr="00FA7475">
              <w:rPr>
                <w:rFonts w:ascii="Meiryo UI" w:eastAsia="Meiryo UI" w:hAnsi="Meiryo UI" w:hint="eastAsia"/>
                <w:sz w:val="20"/>
                <w:szCs w:val="20"/>
              </w:rPr>
              <w:t>業務開始</w:t>
            </w:r>
          </w:p>
        </w:tc>
      </w:tr>
    </w:tbl>
    <w:p w:rsidR="00244782" w:rsidRDefault="00244782" w:rsidP="00682846">
      <w:pPr>
        <w:tabs>
          <w:tab w:val="left" w:pos="2805"/>
        </w:tabs>
        <w:spacing w:line="340" w:lineRule="exact"/>
        <w:rPr>
          <w:rFonts w:ascii="Meiryo UI" w:eastAsia="Meiryo UI" w:hAnsi="Meiryo UI"/>
          <w:b/>
          <w:sz w:val="20"/>
          <w:szCs w:val="20"/>
        </w:rPr>
      </w:pPr>
    </w:p>
    <w:p w:rsidR="003D1BC6" w:rsidRDefault="005554BD" w:rsidP="003C5175">
      <w:pPr>
        <w:tabs>
          <w:tab w:val="left" w:pos="2805"/>
        </w:tabs>
        <w:rPr>
          <w:rFonts w:ascii="Meiryo UI" w:eastAsia="Meiryo UI" w:hAnsi="Meiryo UI"/>
          <w:sz w:val="20"/>
          <w:szCs w:val="20"/>
        </w:rPr>
      </w:pPr>
      <w:r>
        <w:rPr>
          <w:rFonts w:ascii="Meiryo UI" w:eastAsia="Meiryo UI" w:hAnsi="Meiryo UI" w:hint="eastAsia"/>
          <w:b/>
          <w:sz w:val="20"/>
          <w:szCs w:val="20"/>
        </w:rPr>
        <w:t>12</w:t>
      </w:r>
      <w:r w:rsidR="003D1BC6">
        <w:rPr>
          <w:rFonts w:ascii="Meiryo UI" w:eastAsia="Meiryo UI" w:hAnsi="Meiryo UI"/>
          <w:b/>
          <w:sz w:val="20"/>
          <w:szCs w:val="20"/>
        </w:rPr>
        <w:t xml:space="preserve">  </w:t>
      </w:r>
      <w:r w:rsidR="003D1BC6">
        <w:rPr>
          <w:rFonts w:ascii="Meiryo UI" w:eastAsia="Meiryo UI" w:hAnsi="Meiryo UI" w:hint="eastAsia"/>
          <w:b/>
          <w:sz w:val="20"/>
          <w:szCs w:val="20"/>
        </w:rPr>
        <w:t>問い合わせ先</w:t>
      </w:r>
    </w:p>
    <w:p w:rsidR="003D1BC6"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t>地方独立行政法人　大阪府立病院機構</w:t>
      </w:r>
      <w:r w:rsidR="000C580B">
        <w:rPr>
          <w:rFonts w:ascii="Meiryo UI" w:eastAsia="Meiryo UI" w:hAnsi="Meiryo UI" w:hint="eastAsia"/>
          <w:sz w:val="20"/>
          <w:szCs w:val="20"/>
        </w:rPr>
        <w:t xml:space="preserve">　大阪国際がんセンター6階</w:t>
      </w:r>
    </w:p>
    <w:p w:rsidR="00477F2E"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t xml:space="preserve">本部事務局　</w:t>
      </w:r>
      <w:r w:rsidR="00F11355" w:rsidRPr="00E876C2">
        <w:rPr>
          <w:rFonts w:ascii="Meiryo UI" w:eastAsia="Meiryo UI" w:hAnsi="Meiryo UI" w:hint="eastAsia"/>
          <w:sz w:val="20"/>
          <w:szCs w:val="20"/>
        </w:rPr>
        <w:t>経営戦略</w:t>
      </w:r>
      <w:r w:rsidRPr="00E876C2">
        <w:rPr>
          <w:rFonts w:ascii="Meiryo UI" w:eastAsia="Meiryo UI" w:hAnsi="Meiryo UI" w:hint="eastAsia"/>
          <w:sz w:val="20"/>
          <w:szCs w:val="20"/>
        </w:rPr>
        <w:t>グループ</w:t>
      </w:r>
      <w:r>
        <w:rPr>
          <w:rFonts w:ascii="Meiryo UI" w:eastAsia="Meiryo UI" w:hAnsi="Meiryo UI" w:hint="eastAsia"/>
          <w:sz w:val="20"/>
          <w:szCs w:val="20"/>
        </w:rPr>
        <w:t xml:space="preserve">　　</w:t>
      </w:r>
      <w:bookmarkStart w:id="0" w:name="_GoBack"/>
      <w:bookmarkEnd w:id="0"/>
    </w:p>
    <w:p w:rsidR="00477F2E"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t>〒541-8567　大阪市中央区大手前</w:t>
      </w:r>
      <w:r w:rsidR="00F507D0">
        <w:rPr>
          <w:rFonts w:ascii="Meiryo UI" w:eastAsia="Meiryo UI" w:hAnsi="Meiryo UI" w:hint="eastAsia"/>
          <w:sz w:val="20"/>
          <w:szCs w:val="20"/>
        </w:rPr>
        <w:t>３</w:t>
      </w:r>
      <w:r>
        <w:rPr>
          <w:rFonts w:ascii="Meiryo UI" w:eastAsia="Meiryo UI" w:hAnsi="Meiryo UI" w:hint="eastAsia"/>
          <w:sz w:val="20"/>
          <w:szCs w:val="20"/>
        </w:rPr>
        <w:t>丁目１番69号</w:t>
      </w:r>
    </w:p>
    <w:p w:rsidR="00477F2E"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t>TEL：06-6809-5436</w:t>
      </w:r>
    </w:p>
    <w:p w:rsidR="00477F2E"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t>FAX：06-6809-5934</w:t>
      </w:r>
    </w:p>
    <w:p w:rsidR="00477F2E" w:rsidRPr="00477F2E" w:rsidRDefault="00477F2E" w:rsidP="00F507D0">
      <w:pPr>
        <w:tabs>
          <w:tab w:val="left" w:pos="2805"/>
        </w:tabs>
        <w:spacing w:line="320" w:lineRule="exact"/>
        <w:ind w:firstLineChars="200" w:firstLine="400"/>
        <w:rPr>
          <w:rFonts w:ascii="Meiryo UI" w:eastAsia="Meiryo UI" w:hAnsi="Meiryo UI"/>
          <w:sz w:val="20"/>
          <w:szCs w:val="20"/>
        </w:rPr>
      </w:pPr>
      <w:r>
        <w:rPr>
          <w:rFonts w:ascii="Meiryo UI" w:eastAsia="Meiryo UI" w:hAnsi="Meiryo UI" w:hint="eastAsia"/>
          <w:sz w:val="20"/>
          <w:szCs w:val="20"/>
        </w:rPr>
        <w:lastRenderedPageBreak/>
        <w:t>E-mail：</w:t>
      </w:r>
      <w:hyperlink r:id="rId9" w:history="1">
        <w:r w:rsidR="00F11355" w:rsidRPr="00E876C2">
          <w:rPr>
            <w:rStyle w:val="a9"/>
          </w:rPr>
          <w:t>honbu06@opho.jp</w:t>
        </w:r>
      </w:hyperlink>
    </w:p>
    <w:sectPr w:rsidR="00477F2E" w:rsidRPr="00477F2E" w:rsidSect="00E876C2">
      <w:headerReference w:type="default" r:id="rId10"/>
      <w:footerReference w:type="default" r:id="rId11"/>
      <w:pgSz w:w="11906" w:h="16838" w:code="9"/>
      <w:pgMar w:top="1134" w:right="1701" w:bottom="851" w:left="1701" w:header="510" w:footer="340"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385" w:rsidRDefault="00612385" w:rsidP="003C5175">
      <w:r>
        <w:separator/>
      </w:r>
    </w:p>
  </w:endnote>
  <w:endnote w:type="continuationSeparator" w:id="0">
    <w:p w:rsidR="00612385" w:rsidRDefault="00612385" w:rsidP="003C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101893"/>
      <w:docPartObj>
        <w:docPartGallery w:val="Page Numbers (Bottom of Page)"/>
        <w:docPartUnique/>
      </w:docPartObj>
    </w:sdtPr>
    <w:sdtEndPr/>
    <w:sdtContent>
      <w:p w:rsidR="000C1B22" w:rsidRDefault="000C1B22">
        <w:pPr>
          <w:pStyle w:val="a5"/>
          <w:jc w:val="center"/>
        </w:pPr>
        <w:r>
          <w:fldChar w:fldCharType="begin"/>
        </w:r>
        <w:r>
          <w:instrText>PAGE   \* MERGEFORMAT</w:instrText>
        </w:r>
        <w:r>
          <w:fldChar w:fldCharType="separate"/>
        </w:r>
        <w:r w:rsidR="006D1B97" w:rsidRPr="006D1B97">
          <w:rPr>
            <w:noProof/>
            <w:lang w:val="ja-JP"/>
          </w:rPr>
          <w:t>1</w:t>
        </w:r>
        <w:r>
          <w:fldChar w:fldCharType="end"/>
        </w:r>
      </w:p>
    </w:sdtContent>
  </w:sdt>
  <w:p w:rsidR="000C1B22" w:rsidRDefault="000C1B22" w:rsidP="00867C0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385" w:rsidRDefault="00612385" w:rsidP="003C5175">
      <w:r>
        <w:separator/>
      </w:r>
    </w:p>
  </w:footnote>
  <w:footnote w:type="continuationSeparator" w:id="0">
    <w:p w:rsidR="00612385" w:rsidRDefault="00612385" w:rsidP="003C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B22" w:rsidRDefault="000C1B22">
    <w:pPr>
      <w:pStyle w:val="a3"/>
      <w:rPr>
        <w:rFonts w:ascii="Meiryo UI" w:eastAsia="Meiryo UI" w:hAnsi="Meiryo UI"/>
        <w:sz w:val="20"/>
        <w:szCs w:val="20"/>
      </w:rPr>
    </w:pPr>
  </w:p>
  <w:p w:rsidR="000C1B22" w:rsidRPr="00B74261" w:rsidRDefault="000C1B22" w:rsidP="00FA7475">
    <w:pPr>
      <w:pStyle w:val="a3"/>
      <w:ind w:right="200"/>
      <w:jc w:val="right"/>
      <w:rPr>
        <w:rFonts w:ascii="Meiryo UI" w:eastAsia="Meiryo UI" w:hAnsi="Meiryo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59E6"/>
    <w:multiLevelType w:val="hybridMultilevel"/>
    <w:tmpl w:val="94D2B826"/>
    <w:lvl w:ilvl="0" w:tplc="939C4236">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C6A751E"/>
    <w:multiLevelType w:val="hybridMultilevel"/>
    <w:tmpl w:val="A7FE4C60"/>
    <w:lvl w:ilvl="0" w:tplc="59B2838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CF678BE"/>
    <w:multiLevelType w:val="hybridMultilevel"/>
    <w:tmpl w:val="3CB66210"/>
    <w:lvl w:ilvl="0" w:tplc="971ECFF4">
      <w:start w:val="1"/>
      <w:numFmt w:val="decimalEnclosedParen"/>
      <w:lvlText w:val="%1"/>
      <w:lvlJc w:val="left"/>
      <w:pPr>
        <w:ind w:left="560" w:hanging="360"/>
      </w:pPr>
      <w:rPr>
        <w:rFonts w:ascii="Meiryo UI" w:eastAsia="Meiryo UI" w:hAnsi="Meiryo UI" w:cs="Times New Roman"/>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BA12F5A"/>
    <w:multiLevelType w:val="hybridMultilevel"/>
    <w:tmpl w:val="D8282938"/>
    <w:lvl w:ilvl="0" w:tplc="F050EE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163934"/>
    <w:multiLevelType w:val="hybridMultilevel"/>
    <w:tmpl w:val="99DE7AB6"/>
    <w:lvl w:ilvl="0" w:tplc="44A6157C">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26FC455E"/>
    <w:multiLevelType w:val="hybridMultilevel"/>
    <w:tmpl w:val="D1B6BE0A"/>
    <w:lvl w:ilvl="0" w:tplc="5DCA6AF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017623C"/>
    <w:multiLevelType w:val="hybridMultilevel"/>
    <w:tmpl w:val="234C7F7C"/>
    <w:lvl w:ilvl="0" w:tplc="3372E23E">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44D26881"/>
    <w:multiLevelType w:val="hybridMultilevel"/>
    <w:tmpl w:val="480EBF04"/>
    <w:lvl w:ilvl="0" w:tplc="F1F83EEC">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81F0F4F"/>
    <w:multiLevelType w:val="hybridMultilevel"/>
    <w:tmpl w:val="DE7234EE"/>
    <w:lvl w:ilvl="0" w:tplc="562E8402">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4F91E3B"/>
    <w:multiLevelType w:val="hybridMultilevel"/>
    <w:tmpl w:val="669E38C0"/>
    <w:lvl w:ilvl="0" w:tplc="B07C3B68">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643C2655"/>
    <w:multiLevelType w:val="hybridMultilevel"/>
    <w:tmpl w:val="8E723C02"/>
    <w:lvl w:ilvl="0" w:tplc="0D44432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662553DB"/>
    <w:multiLevelType w:val="hybridMultilevel"/>
    <w:tmpl w:val="8D4AFC44"/>
    <w:lvl w:ilvl="0" w:tplc="438A6036">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6BEB55C5"/>
    <w:multiLevelType w:val="hybridMultilevel"/>
    <w:tmpl w:val="5274C712"/>
    <w:lvl w:ilvl="0" w:tplc="4074025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7BF1308D"/>
    <w:multiLevelType w:val="hybridMultilevel"/>
    <w:tmpl w:val="9B4C2304"/>
    <w:lvl w:ilvl="0" w:tplc="06589C88">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
  </w:num>
  <w:num w:numId="2">
    <w:abstractNumId w:val="12"/>
  </w:num>
  <w:num w:numId="3">
    <w:abstractNumId w:val="5"/>
  </w:num>
  <w:num w:numId="4">
    <w:abstractNumId w:val="7"/>
  </w:num>
  <w:num w:numId="5">
    <w:abstractNumId w:val="13"/>
  </w:num>
  <w:num w:numId="6">
    <w:abstractNumId w:val="6"/>
  </w:num>
  <w:num w:numId="7">
    <w:abstractNumId w:val="9"/>
  </w:num>
  <w:num w:numId="8">
    <w:abstractNumId w:val="11"/>
  </w:num>
  <w:num w:numId="9">
    <w:abstractNumId w:val="0"/>
  </w:num>
  <w:num w:numId="10">
    <w:abstractNumId w:val="2"/>
  </w:num>
  <w:num w:numId="11">
    <w:abstractNumId w:val="4"/>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5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75"/>
    <w:rsid w:val="000048EA"/>
    <w:rsid w:val="00061F9C"/>
    <w:rsid w:val="00082CF4"/>
    <w:rsid w:val="000B5F96"/>
    <w:rsid w:val="000B7D6C"/>
    <w:rsid w:val="000C1B22"/>
    <w:rsid w:val="000C4303"/>
    <w:rsid w:val="000C580B"/>
    <w:rsid w:val="000D18DF"/>
    <w:rsid w:val="001214AD"/>
    <w:rsid w:val="00134982"/>
    <w:rsid w:val="00142E27"/>
    <w:rsid w:val="0014499B"/>
    <w:rsid w:val="001643DD"/>
    <w:rsid w:val="0017441B"/>
    <w:rsid w:val="0018003D"/>
    <w:rsid w:val="001922DF"/>
    <w:rsid w:val="001A2503"/>
    <w:rsid w:val="001A30EA"/>
    <w:rsid w:val="001B6973"/>
    <w:rsid w:val="001C0FB1"/>
    <w:rsid w:val="001E3862"/>
    <w:rsid w:val="0021473D"/>
    <w:rsid w:val="0024401D"/>
    <w:rsid w:val="00244782"/>
    <w:rsid w:val="002521E2"/>
    <w:rsid w:val="00254C00"/>
    <w:rsid w:val="00292B71"/>
    <w:rsid w:val="002A5239"/>
    <w:rsid w:val="002D49F1"/>
    <w:rsid w:val="002E3B04"/>
    <w:rsid w:val="002F00EC"/>
    <w:rsid w:val="003250F8"/>
    <w:rsid w:val="00334AB2"/>
    <w:rsid w:val="0033600A"/>
    <w:rsid w:val="00340C47"/>
    <w:rsid w:val="00344CDF"/>
    <w:rsid w:val="00374666"/>
    <w:rsid w:val="00377F58"/>
    <w:rsid w:val="00381A08"/>
    <w:rsid w:val="003927BC"/>
    <w:rsid w:val="0039377E"/>
    <w:rsid w:val="003C5175"/>
    <w:rsid w:val="003D1BC6"/>
    <w:rsid w:val="003F48A0"/>
    <w:rsid w:val="00401832"/>
    <w:rsid w:val="00406901"/>
    <w:rsid w:val="004106EA"/>
    <w:rsid w:val="00446A14"/>
    <w:rsid w:val="00467A33"/>
    <w:rsid w:val="00471003"/>
    <w:rsid w:val="00477F2E"/>
    <w:rsid w:val="004845E7"/>
    <w:rsid w:val="004A53E8"/>
    <w:rsid w:val="004A5CA9"/>
    <w:rsid w:val="004C21CF"/>
    <w:rsid w:val="004D7F53"/>
    <w:rsid w:val="004E5D85"/>
    <w:rsid w:val="004E6600"/>
    <w:rsid w:val="004F018D"/>
    <w:rsid w:val="005328AF"/>
    <w:rsid w:val="005554BD"/>
    <w:rsid w:val="005603B6"/>
    <w:rsid w:val="00570960"/>
    <w:rsid w:val="00574645"/>
    <w:rsid w:val="0058741A"/>
    <w:rsid w:val="005A0142"/>
    <w:rsid w:val="005A5BB2"/>
    <w:rsid w:val="005B3015"/>
    <w:rsid w:val="005D676C"/>
    <w:rsid w:val="005D7F28"/>
    <w:rsid w:val="005E5EB6"/>
    <w:rsid w:val="00612385"/>
    <w:rsid w:val="00620B5A"/>
    <w:rsid w:val="00657538"/>
    <w:rsid w:val="006611F6"/>
    <w:rsid w:val="00682846"/>
    <w:rsid w:val="006D1B97"/>
    <w:rsid w:val="006D57EB"/>
    <w:rsid w:val="006D7A4E"/>
    <w:rsid w:val="00701651"/>
    <w:rsid w:val="0071254C"/>
    <w:rsid w:val="00725728"/>
    <w:rsid w:val="00726729"/>
    <w:rsid w:val="00737712"/>
    <w:rsid w:val="007638B7"/>
    <w:rsid w:val="0078609C"/>
    <w:rsid w:val="007B1FAB"/>
    <w:rsid w:val="007B6451"/>
    <w:rsid w:val="007D2CF1"/>
    <w:rsid w:val="007E34FE"/>
    <w:rsid w:val="00817B58"/>
    <w:rsid w:val="00842165"/>
    <w:rsid w:val="00846A6B"/>
    <w:rsid w:val="00855F51"/>
    <w:rsid w:val="0086261E"/>
    <w:rsid w:val="00862B83"/>
    <w:rsid w:val="00867C09"/>
    <w:rsid w:val="008725D7"/>
    <w:rsid w:val="00880E23"/>
    <w:rsid w:val="0088620F"/>
    <w:rsid w:val="008967D6"/>
    <w:rsid w:val="008B3147"/>
    <w:rsid w:val="008C2E29"/>
    <w:rsid w:val="008C35F5"/>
    <w:rsid w:val="008D0093"/>
    <w:rsid w:val="008F4649"/>
    <w:rsid w:val="00925D26"/>
    <w:rsid w:val="00954406"/>
    <w:rsid w:val="00955C12"/>
    <w:rsid w:val="00965863"/>
    <w:rsid w:val="00982AA1"/>
    <w:rsid w:val="009921AF"/>
    <w:rsid w:val="00996321"/>
    <w:rsid w:val="009A0E90"/>
    <w:rsid w:val="009D3F09"/>
    <w:rsid w:val="00A12AB6"/>
    <w:rsid w:val="00A12DFD"/>
    <w:rsid w:val="00A21AFA"/>
    <w:rsid w:val="00A354EA"/>
    <w:rsid w:val="00AB29FC"/>
    <w:rsid w:val="00AD7C4E"/>
    <w:rsid w:val="00AE769F"/>
    <w:rsid w:val="00AF4286"/>
    <w:rsid w:val="00B02168"/>
    <w:rsid w:val="00B10F09"/>
    <w:rsid w:val="00B1195E"/>
    <w:rsid w:val="00B13B68"/>
    <w:rsid w:val="00B160F2"/>
    <w:rsid w:val="00B36205"/>
    <w:rsid w:val="00B413CD"/>
    <w:rsid w:val="00B52B91"/>
    <w:rsid w:val="00B57922"/>
    <w:rsid w:val="00B74261"/>
    <w:rsid w:val="00C12E24"/>
    <w:rsid w:val="00C24394"/>
    <w:rsid w:val="00C32EC8"/>
    <w:rsid w:val="00C442BF"/>
    <w:rsid w:val="00C746A2"/>
    <w:rsid w:val="00C82D2B"/>
    <w:rsid w:val="00C920FF"/>
    <w:rsid w:val="00CA10BB"/>
    <w:rsid w:val="00CA2B86"/>
    <w:rsid w:val="00CA3E92"/>
    <w:rsid w:val="00CB648C"/>
    <w:rsid w:val="00CC25C6"/>
    <w:rsid w:val="00CC5073"/>
    <w:rsid w:val="00CF0EA3"/>
    <w:rsid w:val="00CF4462"/>
    <w:rsid w:val="00CF7614"/>
    <w:rsid w:val="00D1008F"/>
    <w:rsid w:val="00D11740"/>
    <w:rsid w:val="00D30E27"/>
    <w:rsid w:val="00D50A91"/>
    <w:rsid w:val="00D66D64"/>
    <w:rsid w:val="00D85517"/>
    <w:rsid w:val="00D86D40"/>
    <w:rsid w:val="00DA13ED"/>
    <w:rsid w:val="00DC3FE5"/>
    <w:rsid w:val="00DC76AB"/>
    <w:rsid w:val="00DD4F45"/>
    <w:rsid w:val="00DE603D"/>
    <w:rsid w:val="00E017FD"/>
    <w:rsid w:val="00E0320D"/>
    <w:rsid w:val="00E17FD0"/>
    <w:rsid w:val="00E2717B"/>
    <w:rsid w:val="00E40521"/>
    <w:rsid w:val="00E7306A"/>
    <w:rsid w:val="00E8161B"/>
    <w:rsid w:val="00E876C2"/>
    <w:rsid w:val="00EA06BD"/>
    <w:rsid w:val="00EA7384"/>
    <w:rsid w:val="00EB057B"/>
    <w:rsid w:val="00ED0FBA"/>
    <w:rsid w:val="00F11355"/>
    <w:rsid w:val="00F328BA"/>
    <w:rsid w:val="00F507D0"/>
    <w:rsid w:val="00F5705F"/>
    <w:rsid w:val="00F744B3"/>
    <w:rsid w:val="00F82FBB"/>
    <w:rsid w:val="00F930FA"/>
    <w:rsid w:val="00FA188E"/>
    <w:rsid w:val="00FA6AF7"/>
    <w:rsid w:val="00FA7475"/>
    <w:rsid w:val="00FE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93707D"/>
  <w15:chartTrackingRefBased/>
  <w15:docId w15:val="{056DEBCA-E071-4847-8F3D-9636F4FD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21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17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5175"/>
  </w:style>
  <w:style w:type="paragraph" w:styleId="a5">
    <w:name w:val="footer"/>
    <w:basedOn w:val="a"/>
    <w:link w:val="a6"/>
    <w:uiPriority w:val="99"/>
    <w:unhideWhenUsed/>
    <w:rsid w:val="003C517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5175"/>
  </w:style>
  <w:style w:type="paragraph" w:styleId="a7">
    <w:name w:val="List Paragraph"/>
    <w:basedOn w:val="a"/>
    <w:uiPriority w:val="34"/>
    <w:qFormat/>
    <w:rsid w:val="00CA3E92"/>
    <w:pPr>
      <w:ind w:leftChars="400" w:left="840"/>
    </w:pPr>
  </w:style>
  <w:style w:type="table" w:styleId="a8">
    <w:name w:val="Table Grid"/>
    <w:basedOn w:val="a1"/>
    <w:uiPriority w:val="39"/>
    <w:rsid w:val="0034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77F2E"/>
    <w:rPr>
      <w:color w:val="0563C1" w:themeColor="hyperlink"/>
      <w:u w:val="single"/>
    </w:rPr>
  </w:style>
  <w:style w:type="paragraph" w:styleId="aa">
    <w:name w:val="Date"/>
    <w:basedOn w:val="a"/>
    <w:next w:val="a"/>
    <w:link w:val="ab"/>
    <w:uiPriority w:val="99"/>
    <w:semiHidden/>
    <w:unhideWhenUsed/>
    <w:rsid w:val="00574645"/>
  </w:style>
  <w:style w:type="character" w:customStyle="1" w:styleId="ab">
    <w:name w:val="日付 (文字)"/>
    <w:basedOn w:val="a0"/>
    <w:link w:val="aa"/>
    <w:uiPriority w:val="99"/>
    <w:semiHidden/>
    <w:rsid w:val="00574645"/>
    <w:rPr>
      <w:rFonts w:ascii="Century" w:eastAsia="ＭＳ 明朝" w:hAnsi="Century" w:cs="Times New Roman"/>
      <w:szCs w:val="24"/>
    </w:rPr>
  </w:style>
  <w:style w:type="paragraph" w:styleId="ac">
    <w:name w:val="Balloon Text"/>
    <w:basedOn w:val="a"/>
    <w:link w:val="ad"/>
    <w:uiPriority w:val="99"/>
    <w:semiHidden/>
    <w:unhideWhenUsed/>
    <w:rsid w:val="006611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611F6"/>
    <w:rPr>
      <w:rFonts w:asciiTheme="majorHAnsi" w:eastAsiaTheme="majorEastAsia" w:hAnsiTheme="majorHAnsi" w:cstheme="majorBidi"/>
      <w:sz w:val="18"/>
      <w:szCs w:val="18"/>
    </w:rPr>
  </w:style>
  <w:style w:type="character" w:styleId="ae">
    <w:name w:val="Unresolved Mention"/>
    <w:basedOn w:val="a0"/>
    <w:uiPriority w:val="99"/>
    <w:semiHidden/>
    <w:unhideWhenUsed/>
    <w:rsid w:val="00F11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h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nbu06@oph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C628-73EC-4B53-8A49-A808801E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1078</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克己</dc:creator>
  <cp:keywords/>
  <dc:description/>
  <cp:lastModifiedBy>紙谷　芳憲</cp:lastModifiedBy>
  <cp:revision>40</cp:revision>
  <cp:lastPrinted>2025-11-19T04:10:00Z</cp:lastPrinted>
  <dcterms:created xsi:type="dcterms:W3CDTF">2025-10-14T08:35:00Z</dcterms:created>
  <dcterms:modified xsi:type="dcterms:W3CDTF">2025-11-19T04:12:00Z</dcterms:modified>
</cp:coreProperties>
</file>